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6987" w:rsidRPr="00120764" w:rsidRDefault="00EA1E0D" w:rsidP="007E440F">
      <w:pPr>
        <w:pStyle w:val="Encabezado"/>
        <w:jc w:val="center"/>
        <w:rPr>
          <w:rFonts w:cs="Arial"/>
          <w:b/>
          <w:szCs w:val="24"/>
        </w:rPr>
      </w:pPr>
      <w:r w:rsidRPr="00120764">
        <w:rPr>
          <w:rFonts w:cs="Arial"/>
          <w:b/>
          <w:szCs w:val="24"/>
        </w:rPr>
        <w:t>RESOLUCIÓN No.______ DE _______</w:t>
      </w:r>
    </w:p>
    <w:p w:rsidR="00D16987" w:rsidRPr="00120764" w:rsidRDefault="00EA1E0D" w:rsidP="007E440F">
      <w:pPr>
        <w:pStyle w:val="Encabezado"/>
        <w:jc w:val="center"/>
        <w:rPr>
          <w:rFonts w:cs="Arial"/>
          <w:b/>
          <w:szCs w:val="24"/>
        </w:rPr>
      </w:pPr>
    </w:p>
    <w:p w:rsidR="00D16987" w:rsidRPr="00120764" w:rsidRDefault="00EA1E0D" w:rsidP="007E440F">
      <w:pPr>
        <w:pStyle w:val="Encabezado"/>
        <w:jc w:val="center"/>
        <w:rPr>
          <w:rFonts w:cs="Arial"/>
          <w:b/>
          <w:szCs w:val="24"/>
        </w:rPr>
      </w:pPr>
      <w:proofErr w:type="gramStart"/>
      <w:r>
        <w:rPr>
          <w:rFonts w:cs="Arial"/>
          <w:b/>
          <w:szCs w:val="24"/>
        </w:rPr>
        <w:t xml:space="preserve">( </w:t>
      </w:r>
      <w:proofErr w:type="spellStart"/>
      <w:r w:rsidRPr="003C244F">
        <w:rPr>
          <w:rFonts w:cs="Arial"/>
          <w:b/>
          <w:szCs w:val="24"/>
        </w:rPr>
        <w:t>xxxx</w:t>
      </w:r>
      <w:proofErr w:type="spellEnd"/>
      <w:proofErr w:type="gramEnd"/>
      <w:r w:rsidRPr="003C244F">
        <w:rPr>
          <w:rFonts w:cs="Arial"/>
          <w:b/>
          <w:szCs w:val="24"/>
        </w:rPr>
        <w:t xml:space="preserve"> de </w:t>
      </w:r>
      <w:proofErr w:type="spellStart"/>
      <w:r w:rsidRPr="003C244F">
        <w:rPr>
          <w:rFonts w:cs="Arial"/>
          <w:b/>
          <w:szCs w:val="24"/>
        </w:rPr>
        <w:t>xxxxxxx</w:t>
      </w:r>
      <w:proofErr w:type="spellEnd"/>
      <w:r w:rsidRPr="003C244F">
        <w:rPr>
          <w:rFonts w:cs="Arial"/>
          <w:b/>
          <w:szCs w:val="24"/>
        </w:rPr>
        <w:t xml:space="preserve"> de </w:t>
      </w:r>
      <w:proofErr w:type="spellStart"/>
      <w:r w:rsidRPr="003C244F">
        <w:rPr>
          <w:rFonts w:cs="Arial"/>
          <w:b/>
          <w:szCs w:val="24"/>
        </w:rPr>
        <w:t>xxxxx</w:t>
      </w:r>
      <w:proofErr w:type="spellEnd"/>
      <w:r>
        <w:rPr>
          <w:rFonts w:cs="Arial"/>
          <w:b/>
          <w:szCs w:val="24"/>
        </w:rPr>
        <w:t xml:space="preserve"> </w:t>
      </w:r>
      <w:r w:rsidRPr="00120764">
        <w:rPr>
          <w:rFonts w:cs="Arial"/>
          <w:b/>
          <w:szCs w:val="24"/>
        </w:rPr>
        <w:t>)</w:t>
      </w:r>
    </w:p>
    <w:p w:rsidR="00D16987" w:rsidRPr="00120764" w:rsidRDefault="00EA1E0D" w:rsidP="007E440F">
      <w:pPr>
        <w:pStyle w:val="Encabezado"/>
        <w:jc w:val="center"/>
        <w:rPr>
          <w:rFonts w:cs="Arial"/>
          <w:b/>
          <w:szCs w:val="24"/>
        </w:rPr>
      </w:pPr>
    </w:p>
    <w:p w:rsidR="00E116D2" w:rsidRPr="00D86680" w:rsidRDefault="00EA1E0D" w:rsidP="00E116D2">
      <w:pPr>
        <w:ind w:right="51"/>
        <w:jc w:val="center"/>
        <w:rPr>
          <w:rFonts w:eastAsiaTheme="minorEastAsia" w:cs="Arial"/>
          <w:i/>
          <w:sz w:val="22"/>
          <w:szCs w:val="22"/>
          <w:lang w:val="es-ES_tradnl"/>
        </w:rPr>
      </w:pPr>
      <w:r w:rsidRPr="00D86680">
        <w:rPr>
          <w:rFonts w:eastAsiaTheme="minorEastAsia" w:cs="Arial"/>
          <w:i/>
          <w:sz w:val="22"/>
          <w:szCs w:val="22"/>
          <w:lang w:val="es-ES_tradnl"/>
        </w:rPr>
        <w:t xml:space="preserve">“Por la cual se </w:t>
      </w:r>
      <w:r w:rsidRPr="00D86680">
        <w:rPr>
          <w:rFonts w:eastAsiaTheme="minorEastAsia" w:cs="Arial"/>
          <w:i/>
          <w:sz w:val="22"/>
          <w:szCs w:val="22"/>
          <w:lang w:val="es-ES_tradnl"/>
        </w:rPr>
        <w:t xml:space="preserve">concede la habilitación para trabajo en casa </w:t>
      </w:r>
      <w:r w:rsidRPr="00D86680">
        <w:rPr>
          <w:rFonts w:eastAsiaTheme="minorEastAsia" w:cs="Arial"/>
          <w:i/>
          <w:sz w:val="22"/>
          <w:szCs w:val="22"/>
          <w:lang w:val="es-ES_tradnl"/>
        </w:rPr>
        <w:t>al</w:t>
      </w:r>
      <w:r w:rsidRPr="00D86680">
        <w:rPr>
          <w:rFonts w:eastAsiaTheme="minorEastAsia" w:cs="Arial"/>
          <w:i/>
          <w:sz w:val="22"/>
          <w:szCs w:val="22"/>
          <w:lang w:val="es-ES_tradnl"/>
        </w:rPr>
        <w:t xml:space="preserve"> </w:t>
      </w:r>
      <w:r w:rsidRPr="00D86680">
        <w:rPr>
          <w:rFonts w:eastAsiaTheme="minorEastAsia" w:cs="Arial"/>
          <w:i/>
          <w:sz w:val="22"/>
          <w:szCs w:val="22"/>
          <w:lang w:val="es-ES_tradnl"/>
        </w:rPr>
        <w:t>servidor público</w:t>
      </w:r>
      <w:r w:rsidRPr="00D86680">
        <w:rPr>
          <w:rFonts w:eastAsiaTheme="minorEastAsia" w:cs="Arial"/>
          <w:i/>
          <w:sz w:val="22"/>
          <w:szCs w:val="22"/>
          <w:lang w:val="es-ES_tradnl"/>
        </w:rPr>
        <w:t xml:space="preserve"> </w:t>
      </w:r>
      <w:r w:rsidRPr="00D86680">
        <w:rPr>
          <w:rFonts w:eastAsiaTheme="minorEastAsia" w:cs="Arial"/>
          <w:i/>
          <w:sz w:val="22"/>
          <w:szCs w:val="22"/>
          <w:lang w:val="es-ES_tradnl"/>
        </w:rPr>
        <w:t>Cesar Augusto León Rico</w:t>
      </w:r>
      <w:r w:rsidRPr="00D86680">
        <w:rPr>
          <w:rFonts w:eastAsiaTheme="minorEastAsia" w:cs="Arial"/>
          <w:i/>
          <w:sz w:val="22"/>
          <w:szCs w:val="22"/>
          <w:lang w:val="es-ES_tradnl"/>
        </w:rPr>
        <w:t>”</w:t>
      </w:r>
    </w:p>
    <w:p w:rsidR="00D86680" w:rsidRPr="00D86680" w:rsidRDefault="00D86680" w:rsidP="00395B3B">
      <w:pPr>
        <w:tabs>
          <w:tab w:val="left" w:pos="8820"/>
        </w:tabs>
        <w:ind w:right="51"/>
        <w:jc w:val="center"/>
        <w:rPr>
          <w:rFonts w:cs="Arial"/>
          <w:b/>
          <w:sz w:val="22"/>
          <w:szCs w:val="22"/>
        </w:rPr>
      </w:pPr>
    </w:p>
    <w:p w:rsidR="00395B3B" w:rsidRPr="00D86680" w:rsidRDefault="00EA1E0D" w:rsidP="00395B3B">
      <w:pPr>
        <w:tabs>
          <w:tab w:val="left" w:pos="8820"/>
        </w:tabs>
        <w:ind w:right="51"/>
        <w:jc w:val="center"/>
        <w:rPr>
          <w:rFonts w:cs="Arial"/>
          <w:b/>
          <w:sz w:val="22"/>
          <w:szCs w:val="22"/>
        </w:rPr>
      </w:pPr>
      <w:r w:rsidRPr="00D86680">
        <w:rPr>
          <w:rFonts w:cs="Arial"/>
          <w:b/>
          <w:sz w:val="22"/>
          <w:szCs w:val="22"/>
        </w:rPr>
        <w:t>LA SUBSECRETARIA DE GESTIÓN INSTITUCIONAL DE LA</w:t>
      </w:r>
    </w:p>
    <w:p w:rsidR="00395B3B" w:rsidRPr="00D86680" w:rsidRDefault="00EA1E0D" w:rsidP="00395B3B">
      <w:pPr>
        <w:tabs>
          <w:tab w:val="left" w:pos="8820"/>
        </w:tabs>
        <w:ind w:right="51"/>
        <w:jc w:val="center"/>
        <w:rPr>
          <w:rFonts w:cs="Arial"/>
          <w:b/>
          <w:sz w:val="22"/>
          <w:szCs w:val="22"/>
        </w:rPr>
      </w:pPr>
      <w:r w:rsidRPr="00D86680">
        <w:rPr>
          <w:rFonts w:cs="Arial"/>
          <w:b/>
          <w:sz w:val="22"/>
          <w:szCs w:val="22"/>
        </w:rPr>
        <w:t>SECRETARÍA DISTRITAL DE PLANEACIÓN</w:t>
      </w:r>
    </w:p>
    <w:p w:rsidR="00395B3B" w:rsidRPr="00D86680" w:rsidRDefault="00EA1E0D" w:rsidP="00395B3B">
      <w:pPr>
        <w:ind w:right="51"/>
        <w:rPr>
          <w:rFonts w:cs="Arial"/>
          <w:sz w:val="22"/>
          <w:szCs w:val="22"/>
          <w:lang w:val="es-ES"/>
        </w:rPr>
      </w:pPr>
    </w:p>
    <w:p w:rsidR="00395B3B" w:rsidRPr="00D86680" w:rsidRDefault="00EA1E0D" w:rsidP="00BA2CAC">
      <w:pPr>
        <w:tabs>
          <w:tab w:val="left" w:pos="8820"/>
        </w:tabs>
        <w:ind w:right="51"/>
        <w:jc w:val="center"/>
        <w:rPr>
          <w:rFonts w:cs="Arial"/>
          <w:sz w:val="22"/>
          <w:szCs w:val="22"/>
          <w:lang w:val="es-ES_tradnl"/>
        </w:rPr>
      </w:pPr>
      <w:r w:rsidRPr="00D86680">
        <w:rPr>
          <w:rFonts w:cs="Arial"/>
          <w:sz w:val="22"/>
          <w:szCs w:val="22"/>
          <w:lang w:val="es-ES"/>
        </w:rPr>
        <w:t>E</w:t>
      </w:r>
      <w:r w:rsidRPr="00D86680">
        <w:rPr>
          <w:rFonts w:cs="Arial"/>
          <w:sz w:val="22"/>
          <w:szCs w:val="22"/>
        </w:rPr>
        <w:t xml:space="preserve">n ejercicio de sus facultades legales, en especial, de las conferidas y en el artículo 1 de la Resolución No. </w:t>
      </w:r>
      <w:r w:rsidRPr="00D86680">
        <w:rPr>
          <w:rFonts w:cs="Arial"/>
          <w:sz w:val="22"/>
          <w:szCs w:val="22"/>
        </w:rPr>
        <w:t>1790</w:t>
      </w:r>
      <w:r w:rsidRPr="00D86680">
        <w:rPr>
          <w:rFonts w:cs="Arial"/>
          <w:sz w:val="22"/>
          <w:szCs w:val="22"/>
        </w:rPr>
        <w:t xml:space="preserve"> del </w:t>
      </w:r>
      <w:r w:rsidRPr="00D86680">
        <w:rPr>
          <w:rFonts w:cs="Arial"/>
          <w:sz w:val="22"/>
          <w:szCs w:val="22"/>
        </w:rPr>
        <w:t>13 de noviembre</w:t>
      </w:r>
      <w:r w:rsidRPr="00D86680">
        <w:rPr>
          <w:rFonts w:cs="Arial"/>
          <w:sz w:val="22"/>
          <w:szCs w:val="22"/>
        </w:rPr>
        <w:t xml:space="preserve"> de 2024</w:t>
      </w:r>
      <w:r w:rsidRPr="00D86680">
        <w:rPr>
          <w:rFonts w:cs="Arial"/>
          <w:sz w:val="22"/>
          <w:szCs w:val="22"/>
        </w:rPr>
        <w:t>, y</w:t>
      </w:r>
    </w:p>
    <w:p w:rsidR="00395B3B" w:rsidRPr="00D86680" w:rsidRDefault="00EA1E0D" w:rsidP="00395B3B">
      <w:pPr>
        <w:tabs>
          <w:tab w:val="left" w:pos="1134"/>
        </w:tabs>
        <w:ind w:right="51"/>
        <w:rPr>
          <w:rFonts w:cs="Arial"/>
          <w:b/>
          <w:sz w:val="22"/>
          <w:szCs w:val="22"/>
        </w:rPr>
      </w:pPr>
    </w:p>
    <w:p w:rsidR="00395B3B" w:rsidRPr="00D86680" w:rsidRDefault="00EA1E0D" w:rsidP="00395B3B">
      <w:pPr>
        <w:ind w:right="51"/>
        <w:jc w:val="center"/>
        <w:rPr>
          <w:rFonts w:cs="Arial"/>
          <w:b/>
          <w:sz w:val="22"/>
          <w:szCs w:val="22"/>
        </w:rPr>
      </w:pPr>
      <w:r w:rsidRPr="00D86680">
        <w:rPr>
          <w:rFonts w:cs="Arial"/>
          <w:b/>
          <w:sz w:val="22"/>
          <w:szCs w:val="22"/>
        </w:rPr>
        <w:t>C O N S I D E R A N D O:</w:t>
      </w:r>
    </w:p>
    <w:p w:rsidR="00395B3B" w:rsidRPr="00D86680" w:rsidRDefault="00EA1E0D" w:rsidP="00395B3B">
      <w:pPr>
        <w:autoSpaceDE w:val="0"/>
        <w:autoSpaceDN w:val="0"/>
        <w:adjustRightInd w:val="0"/>
        <w:ind w:right="51"/>
        <w:rPr>
          <w:rFonts w:cs="Arial"/>
          <w:sz w:val="22"/>
          <w:szCs w:val="22"/>
        </w:rPr>
      </w:pPr>
    </w:p>
    <w:p w:rsidR="00395B3B" w:rsidRPr="00D86680" w:rsidRDefault="00EA1E0D" w:rsidP="00395B3B">
      <w:pPr>
        <w:rPr>
          <w:rFonts w:cs="Arial"/>
          <w:sz w:val="22"/>
          <w:szCs w:val="22"/>
        </w:rPr>
      </w:pPr>
      <w:r w:rsidRPr="00D86680">
        <w:rPr>
          <w:rFonts w:cs="Arial"/>
          <w:sz w:val="22"/>
          <w:szCs w:val="22"/>
        </w:rPr>
        <w:t xml:space="preserve">Que mediante Resolución </w:t>
      </w:r>
      <w:proofErr w:type="spellStart"/>
      <w:r w:rsidRPr="00D86680">
        <w:rPr>
          <w:rFonts w:cs="Arial"/>
          <w:sz w:val="22"/>
          <w:szCs w:val="22"/>
        </w:rPr>
        <w:t>N°</w:t>
      </w:r>
      <w:proofErr w:type="spellEnd"/>
      <w:r w:rsidRPr="00D86680">
        <w:rPr>
          <w:rFonts w:cs="Arial"/>
          <w:sz w:val="22"/>
          <w:szCs w:val="22"/>
        </w:rPr>
        <w:t xml:space="preserve"> 0692 de 03 de abril de 2023 se implementó la </w:t>
      </w:r>
      <w:r w:rsidRPr="00D86680">
        <w:rPr>
          <w:rFonts w:cs="Arial"/>
          <w:sz w:val="22"/>
          <w:szCs w:val="22"/>
        </w:rPr>
        <w:t>Política Interna de Teletrabajo en la Secretaría Distrital de Planeación y se actualizó la reglamentación sobre Trabajo Inteligente, en la Secretaría Distrital de Planeación, determinando que esta modalidad de trabajo se realizará cuando se presenten circu</w:t>
      </w:r>
      <w:r w:rsidRPr="00D86680">
        <w:rPr>
          <w:rFonts w:cs="Arial"/>
          <w:sz w:val="22"/>
          <w:szCs w:val="22"/>
        </w:rPr>
        <w:t>nstancias ocasionales, excepcionales o especiales que impidan que el trabajador desempeñe sus funciones en el lugar habitual de trabajo.</w:t>
      </w:r>
    </w:p>
    <w:p w:rsidR="00395B3B" w:rsidRPr="00D86680" w:rsidRDefault="00EA1E0D" w:rsidP="00395B3B">
      <w:pPr>
        <w:rPr>
          <w:rFonts w:cs="Arial"/>
          <w:sz w:val="22"/>
          <w:szCs w:val="22"/>
        </w:rPr>
      </w:pPr>
    </w:p>
    <w:p w:rsidR="00395B3B" w:rsidRPr="00D86680" w:rsidRDefault="00EA1E0D" w:rsidP="00395B3B">
      <w:pPr>
        <w:rPr>
          <w:rFonts w:cs="Arial"/>
          <w:sz w:val="22"/>
          <w:szCs w:val="22"/>
        </w:rPr>
      </w:pPr>
      <w:r w:rsidRPr="00D86680">
        <w:rPr>
          <w:rFonts w:cs="Arial"/>
          <w:sz w:val="22"/>
          <w:szCs w:val="22"/>
        </w:rPr>
        <w:t>Que, el artículo tercero de la citada Resolución No. 0692 de 2023, señala:</w:t>
      </w:r>
    </w:p>
    <w:p w:rsidR="00395B3B" w:rsidRPr="00D86680" w:rsidRDefault="00EA1E0D" w:rsidP="00395B3B">
      <w:pPr>
        <w:rPr>
          <w:rFonts w:cs="Arial"/>
          <w:sz w:val="22"/>
          <w:szCs w:val="22"/>
        </w:rPr>
      </w:pPr>
    </w:p>
    <w:p w:rsidR="00395B3B" w:rsidRPr="00D86680" w:rsidRDefault="00EA1E0D" w:rsidP="00395B3B">
      <w:pPr>
        <w:rPr>
          <w:rFonts w:cs="Arial"/>
          <w:sz w:val="22"/>
          <w:szCs w:val="22"/>
        </w:rPr>
      </w:pPr>
      <w:r w:rsidRPr="00D86680">
        <w:rPr>
          <w:rFonts w:cs="Arial"/>
          <w:sz w:val="22"/>
          <w:szCs w:val="22"/>
        </w:rPr>
        <w:t>“(…)</w:t>
      </w:r>
    </w:p>
    <w:p w:rsidR="00395B3B" w:rsidRPr="00D86680" w:rsidRDefault="00EA1E0D" w:rsidP="00395B3B">
      <w:pPr>
        <w:rPr>
          <w:rFonts w:cs="Arial"/>
          <w:sz w:val="22"/>
          <w:szCs w:val="22"/>
        </w:rPr>
      </w:pPr>
    </w:p>
    <w:p w:rsidR="00395B3B" w:rsidRPr="00D86680" w:rsidRDefault="00EA1E0D" w:rsidP="00395B3B">
      <w:pPr>
        <w:ind w:left="567" w:right="567"/>
        <w:rPr>
          <w:rFonts w:cs="Arial"/>
          <w:i/>
          <w:sz w:val="22"/>
          <w:szCs w:val="22"/>
        </w:rPr>
      </w:pPr>
      <w:r w:rsidRPr="00D86680">
        <w:rPr>
          <w:rFonts w:cs="Arial"/>
          <w:b/>
          <w:i/>
          <w:sz w:val="22"/>
          <w:szCs w:val="22"/>
        </w:rPr>
        <w:t>Trabajo en casa</w:t>
      </w:r>
      <w:r w:rsidRPr="00D86680">
        <w:rPr>
          <w:rFonts w:cs="Arial"/>
          <w:i/>
          <w:sz w:val="22"/>
          <w:szCs w:val="22"/>
        </w:rPr>
        <w:t>. Se entiende por tra</w:t>
      </w:r>
      <w:r w:rsidRPr="00D86680">
        <w:rPr>
          <w:rFonts w:cs="Arial"/>
          <w:i/>
          <w:sz w:val="22"/>
          <w:szCs w:val="22"/>
        </w:rPr>
        <w:t>bajo en casa la habilitación al servidor público para desempeñar transitoriamente sus funciones o actividades laborales por fuera del sitio donde habitualmente las realiza, sin modificar la naturaleza ni desmejorar las condiciones del contrato, la relación</w:t>
      </w:r>
      <w:r w:rsidRPr="00D86680">
        <w:rPr>
          <w:rFonts w:cs="Arial"/>
          <w:i/>
          <w:sz w:val="22"/>
          <w:szCs w:val="22"/>
        </w:rPr>
        <w:t xml:space="preserve"> laboral o vinculación legal y reglamentaria, </w:t>
      </w:r>
      <w:r w:rsidRPr="00D86680">
        <w:rPr>
          <w:rFonts w:cs="Arial"/>
          <w:i/>
          <w:sz w:val="22"/>
          <w:szCs w:val="22"/>
          <w:u w:val="single"/>
        </w:rPr>
        <w:t>cuando se presenten circunstancias ocasionales, excepcionales o especiales que impidan que el trabajador desempeñe sus funciones en el lugar habitual de trabajo</w:t>
      </w:r>
      <w:r w:rsidRPr="00D86680">
        <w:rPr>
          <w:rFonts w:cs="Arial"/>
          <w:i/>
          <w:sz w:val="22"/>
          <w:szCs w:val="22"/>
        </w:rPr>
        <w:t>, privilegiando el uso de Tecnologías de la Inform</w:t>
      </w:r>
      <w:r w:rsidRPr="00D86680">
        <w:rPr>
          <w:rFonts w:cs="Arial"/>
          <w:i/>
          <w:sz w:val="22"/>
          <w:szCs w:val="22"/>
        </w:rPr>
        <w:t xml:space="preserve">ación y las Comunicaciones - TIC, pero sin limitarse al trabajo que puede hacerse mediante estas o a través de los medios informáticos o análogos, sino extendiéndose a cualquier tipo de trabajo o labor que no requiera la presencia física del trabajador en </w:t>
      </w:r>
      <w:r w:rsidRPr="00D86680">
        <w:rPr>
          <w:rFonts w:cs="Arial"/>
          <w:i/>
          <w:sz w:val="22"/>
          <w:szCs w:val="22"/>
        </w:rPr>
        <w:t>las instalaciones de la entidad (Ley 2088 de 2021, Art. 2).</w:t>
      </w:r>
    </w:p>
    <w:p w:rsidR="00395B3B" w:rsidRPr="00D86680" w:rsidRDefault="00EA1E0D" w:rsidP="00395B3B">
      <w:pPr>
        <w:rPr>
          <w:rFonts w:cs="Arial"/>
          <w:sz w:val="22"/>
          <w:szCs w:val="22"/>
        </w:rPr>
      </w:pPr>
    </w:p>
    <w:p w:rsidR="00B02A8B" w:rsidRPr="00D86680" w:rsidRDefault="00EA1E0D" w:rsidP="004063E6">
      <w:pPr>
        <w:rPr>
          <w:rFonts w:cs="Arial"/>
          <w:sz w:val="22"/>
          <w:szCs w:val="22"/>
        </w:rPr>
      </w:pPr>
      <w:r w:rsidRPr="00D86680">
        <w:rPr>
          <w:rFonts w:cs="Arial"/>
          <w:sz w:val="22"/>
          <w:szCs w:val="22"/>
        </w:rPr>
        <w:t>Que mediante escrito con radicado 3-2024-</w:t>
      </w:r>
      <w:r w:rsidRPr="00D86680">
        <w:rPr>
          <w:rFonts w:cs="Arial"/>
          <w:sz w:val="22"/>
          <w:szCs w:val="22"/>
        </w:rPr>
        <w:t>40252</w:t>
      </w:r>
      <w:r w:rsidR="00BA2CAC" w:rsidRPr="00D86680">
        <w:rPr>
          <w:rFonts w:cs="Arial"/>
          <w:sz w:val="22"/>
          <w:szCs w:val="22"/>
        </w:rPr>
        <w:t xml:space="preserve"> </w:t>
      </w:r>
      <w:r w:rsidRPr="00D86680">
        <w:rPr>
          <w:rFonts w:cs="Arial"/>
          <w:sz w:val="22"/>
          <w:szCs w:val="22"/>
        </w:rPr>
        <w:t xml:space="preserve">de </w:t>
      </w:r>
      <w:r w:rsidRPr="00D86680">
        <w:rPr>
          <w:rFonts w:cs="Arial"/>
          <w:sz w:val="22"/>
          <w:szCs w:val="22"/>
        </w:rPr>
        <w:t>26</w:t>
      </w:r>
      <w:r w:rsidRPr="00D86680">
        <w:rPr>
          <w:rFonts w:cs="Arial"/>
          <w:sz w:val="22"/>
          <w:szCs w:val="22"/>
        </w:rPr>
        <w:t xml:space="preserve"> de </w:t>
      </w:r>
      <w:r w:rsidRPr="00D86680">
        <w:rPr>
          <w:rFonts w:cs="Arial"/>
          <w:sz w:val="22"/>
          <w:szCs w:val="22"/>
        </w:rPr>
        <w:t>novi</w:t>
      </w:r>
      <w:r w:rsidRPr="00D86680">
        <w:rPr>
          <w:rFonts w:cs="Arial"/>
          <w:sz w:val="22"/>
          <w:szCs w:val="22"/>
        </w:rPr>
        <w:t>embre</w:t>
      </w:r>
      <w:r w:rsidRPr="00D86680">
        <w:rPr>
          <w:rFonts w:cs="Arial"/>
          <w:sz w:val="22"/>
          <w:szCs w:val="22"/>
        </w:rPr>
        <w:t xml:space="preserve"> de 202</w:t>
      </w:r>
      <w:r w:rsidRPr="00D86680">
        <w:rPr>
          <w:rFonts w:cs="Arial"/>
          <w:sz w:val="22"/>
          <w:szCs w:val="22"/>
        </w:rPr>
        <w:t>4</w:t>
      </w:r>
      <w:r w:rsidRPr="00D86680">
        <w:rPr>
          <w:rFonts w:cs="Arial"/>
          <w:sz w:val="22"/>
          <w:szCs w:val="22"/>
        </w:rPr>
        <w:t xml:space="preserve">, </w:t>
      </w:r>
      <w:r w:rsidRPr="00D86680">
        <w:rPr>
          <w:rFonts w:cs="Arial"/>
          <w:sz w:val="22"/>
          <w:szCs w:val="22"/>
        </w:rPr>
        <w:t>el servidor</w:t>
      </w:r>
      <w:r w:rsidRPr="00D86680">
        <w:rPr>
          <w:rFonts w:cs="Arial"/>
          <w:sz w:val="22"/>
          <w:szCs w:val="22"/>
        </w:rPr>
        <w:t xml:space="preserve"> </w:t>
      </w:r>
      <w:r w:rsidRPr="00D86680">
        <w:rPr>
          <w:rFonts w:cs="Arial"/>
          <w:b/>
          <w:sz w:val="22"/>
          <w:szCs w:val="22"/>
        </w:rPr>
        <w:t>CÉSAR AUGUSTO LEÓN RICO</w:t>
      </w:r>
      <w:r w:rsidRPr="00D86680">
        <w:rPr>
          <w:rFonts w:cs="Arial"/>
          <w:b/>
          <w:sz w:val="22"/>
          <w:szCs w:val="22"/>
        </w:rPr>
        <w:t xml:space="preserve">, </w:t>
      </w:r>
      <w:r w:rsidRPr="00D86680">
        <w:rPr>
          <w:rFonts w:cs="Arial"/>
          <w:sz w:val="22"/>
          <w:szCs w:val="22"/>
        </w:rPr>
        <w:t xml:space="preserve">identificado con cédula de ciudadanía No. </w:t>
      </w:r>
      <w:r w:rsidRPr="00D86680">
        <w:rPr>
          <w:rFonts w:cs="Arial"/>
          <w:sz w:val="22"/>
          <w:szCs w:val="22"/>
        </w:rPr>
        <w:t>79</w:t>
      </w:r>
      <w:r w:rsidRPr="00D86680">
        <w:rPr>
          <w:rFonts w:cs="Arial"/>
          <w:sz w:val="22"/>
          <w:szCs w:val="22"/>
        </w:rPr>
        <w:t>.</w:t>
      </w:r>
      <w:r w:rsidRPr="00D86680">
        <w:rPr>
          <w:rFonts w:cs="Arial"/>
          <w:sz w:val="22"/>
          <w:szCs w:val="22"/>
        </w:rPr>
        <w:t>518</w:t>
      </w:r>
      <w:r w:rsidRPr="00D86680">
        <w:rPr>
          <w:rFonts w:cs="Arial"/>
          <w:sz w:val="22"/>
          <w:szCs w:val="22"/>
        </w:rPr>
        <w:t>.</w:t>
      </w:r>
      <w:r w:rsidRPr="00D86680">
        <w:rPr>
          <w:rFonts w:cs="Arial"/>
          <w:sz w:val="22"/>
          <w:szCs w:val="22"/>
        </w:rPr>
        <w:t>720</w:t>
      </w:r>
      <w:r w:rsidRPr="00D86680">
        <w:rPr>
          <w:rFonts w:cs="Arial"/>
          <w:sz w:val="22"/>
          <w:szCs w:val="22"/>
        </w:rPr>
        <w:t xml:space="preserve">, </w:t>
      </w:r>
      <w:r w:rsidRPr="00D86680">
        <w:rPr>
          <w:rFonts w:cs="Arial"/>
          <w:sz w:val="22"/>
          <w:szCs w:val="22"/>
        </w:rPr>
        <w:t>Auxiliar Administrativo</w:t>
      </w:r>
      <w:r w:rsidRPr="00D86680">
        <w:rPr>
          <w:rFonts w:cs="Arial"/>
          <w:sz w:val="22"/>
          <w:szCs w:val="22"/>
        </w:rPr>
        <w:t xml:space="preserve"> Código </w:t>
      </w:r>
      <w:r w:rsidRPr="00D86680">
        <w:rPr>
          <w:rFonts w:cs="Arial"/>
          <w:sz w:val="22"/>
          <w:szCs w:val="22"/>
        </w:rPr>
        <w:t>407</w:t>
      </w:r>
      <w:r w:rsidRPr="00D86680">
        <w:rPr>
          <w:rFonts w:cs="Arial"/>
          <w:sz w:val="22"/>
          <w:szCs w:val="22"/>
        </w:rPr>
        <w:t xml:space="preserve"> Grado 2</w:t>
      </w:r>
      <w:r w:rsidRPr="00D86680">
        <w:rPr>
          <w:rFonts w:cs="Arial"/>
          <w:sz w:val="22"/>
          <w:szCs w:val="22"/>
        </w:rPr>
        <w:t>7</w:t>
      </w:r>
      <w:r w:rsidRPr="00D86680">
        <w:rPr>
          <w:rFonts w:cs="Arial"/>
          <w:sz w:val="22"/>
          <w:szCs w:val="22"/>
        </w:rPr>
        <w:t xml:space="preserve">, asignado a la Dirección </w:t>
      </w:r>
      <w:r w:rsidRPr="00D86680">
        <w:rPr>
          <w:rFonts w:cs="Arial"/>
          <w:sz w:val="22"/>
          <w:szCs w:val="22"/>
        </w:rPr>
        <w:t xml:space="preserve">Distrital de </w:t>
      </w:r>
      <w:r w:rsidRPr="00D86680">
        <w:rPr>
          <w:rFonts w:cs="Arial"/>
          <w:sz w:val="22"/>
          <w:szCs w:val="22"/>
        </w:rPr>
        <w:lastRenderedPageBreak/>
        <w:t>Programación, Seguimiento a la Inversión y Plan de Desarrollo</w:t>
      </w:r>
      <w:r w:rsidRPr="00D86680">
        <w:rPr>
          <w:rFonts w:cs="Arial"/>
          <w:b/>
          <w:sz w:val="22"/>
          <w:szCs w:val="22"/>
        </w:rPr>
        <w:t>,</w:t>
      </w:r>
      <w:r w:rsidRPr="00D86680">
        <w:rPr>
          <w:rFonts w:cs="Arial"/>
          <w:sz w:val="22"/>
          <w:szCs w:val="22"/>
        </w:rPr>
        <w:t xml:space="preserve"> solicitó estudiar la posibilidad de concederle habilitación de</w:t>
      </w:r>
      <w:r w:rsidRPr="00D86680">
        <w:rPr>
          <w:rFonts w:cs="Arial"/>
          <w:sz w:val="22"/>
          <w:szCs w:val="22"/>
        </w:rPr>
        <w:t xml:space="preserve"> </w:t>
      </w:r>
      <w:r w:rsidRPr="00D86680">
        <w:rPr>
          <w:rFonts w:cs="Arial"/>
          <w:sz w:val="22"/>
          <w:szCs w:val="22"/>
        </w:rPr>
        <w:t xml:space="preserve">Trabajo en </w:t>
      </w:r>
      <w:r w:rsidRPr="00D86680">
        <w:rPr>
          <w:rFonts w:cs="Arial"/>
          <w:sz w:val="22"/>
          <w:szCs w:val="22"/>
        </w:rPr>
        <w:t xml:space="preserve">Casa, </w:t>
      </w:r>
      <w:r w:rsidRPr="00D86680">
        <w:rPr>
          <w:rFonts w:cs="Arial"/>
          <w:sz w:val="22"/>
          <w:szCs w:val="22"/>
        </w:rPr>
        <w:t>debido al diagnóstico de cáncer y la necesidad de inic</w:t>
      </w:r>
      <w:r w:rsidRPr="00D86680">
        <w:rPr>
          <w:rFonts w:cs="Arial"/>
          <w:sz w:val="22"/>
          <w:szCs w:val="22"/>
        </w:rPr>
        <w:t xml:space="preserve">iar tratamiento de radioterapia, manifestando que todas las actividades asignadas pueden ser desarrolladas </w:t>
      </w:r>
      <w:r w:rsidRPr="00D86680">
        <w:rPr>
          <w:rFonts w:cs="Arial"/>
          <w:sz w:val="22"/>
          <w:szCs w:val="22"/>
        </w:rPr>
        <w:t xml:space="preserve">de manera remota y cuenta con el </w:t>
      </w:r>
      <w:r w:rsidR="00BA2CAC" w:rsidRPr="00D86680">
        <w:rPr>
          <w:rFonts w:cs="Arial"/>
          <w:sz w:val="22"/>
          <w:szCs w:val="22"/>
        </w:rPr>
        <w:t>visto bueno</w:t>
      </w:r>
      <w:r w:rsidRPr="00D86680">
        <w:rPr>
          <w:rFonts w:cs="Arial"/>
          <w:sz w:val="22"/>
          <w:szCs w:val="22"/>
        </w:rPr>
        <w:t xml:space="preserve"> de su jefe inmediat</w:t>
      </w:r>
      <w:r w:rsidR="00BA2CAC" w:rsidRPr="00D86680">
        <w:rPr>
          <w:rFonts w:cs="Arial"/>
          <w:sz w:val="22"/>
          <w:szCs w:val="22"/>
        </w:rPr>
        <w:t>a</w:t>
      </w:r>
      <w:r w:rsidRPr="00D86680">
        <w:rPr>
          <w:rFonts w:cs="Arial"/>
          <w:sz w:val="22"/>
          <w:szCs w:val="22"/>
        </w:rPr>
        <w:t>, la Directora Distrital de Programación, Seguimiento a la Inversión y Plan de Desarro</w:t>
      </w:r>
      <w:r w:rsidRPr="00D86680">
        <w:rPr>
          <w:rFonts w:cs="Arial"/>
          <w:sz w:val="22"/>
          <w:szCs w:val="22"/>
        </w:rPr>
        <w:t>llo. Soporta la solicitud con la historia clínica.</w:t>
      </w:r>
    </w:p>
    <w:p w:rsidR="00B02A8B" w:rsidRPr="00D86680" w:rsidRDefault="00EA1E0D" w:rsidP="00B02A8B">
      <w:pPr>
        <w:pStyle w:val="Prrafodelista"/>
        <w:rPr>
          <w:rFonts w:cs="Arial"/>
          <w:sz w:val="22"/>
          <w:szCs w:val="22"/>
        </w:rPr>
      </w:pPr>
    </w:p>
    <w:p w:rsidR="00395B3B" w:rsidRPr="00D86680" w:rsidRDefault="00EA1E0D" w:rsidP="00395B3B">
      <w:pPr>
        <w:autoSpaceDE w:val="0"/>
        <w:autoSpaceDN w:val="0"/>
        <w:adjustRightInd w:val="0"/>
        <w:rPr>
          <w:rFonts w:eastAsia="Calibri" w:cs="Arial"/>
          <w:sz w:val="22"/>
          <w:szCs w:val="22"/>
          <w:lang w:eastAsia="en-US"/>
        </w:rPr>
      </w:pPr>
      <w:r w:rsidRPr="00D86680">
        <w:rPr>
          <w:rFonts w:eastAsia="Calibri" w:cs="Arial"/>
          <w:sz w:val="22"/>
          <w:szCs w:val="22"/>
          <w:lang w:eastAsia="en-US"/>
        </w:rPr>
        <w:t>Que, mediante acta No. 0</w:t>
      </w:r>
      <w:r w:rsidRPr="00D86680">
        <w:rPr>
          <w:rFonts w:eastAsia="Calibri" w:cs="Arial"/>
          <w:sz w:val="22"/>
          <w:szCs w:val="22"/>
          <w:lang w:eastAsia="en-US"/>
        </w:rPr>
        <w:t>2</w:t>
      </w:r>
      <w:r w:rsidRPr="00D86680">
        <w:rPr>
          <w:rFonts w:eastAsia="Calibri" w:cs="Arial"/>
          <w:sz w:val="22"/>
          <w:szCs w:val="22"/>
          <w:lang w:eastAsia="en-US"/>
        </w:rPr>
        <w:t>9</w:t>
      </w:r>
      <w:r w:rsidRPr="00D86680">
        <w:rPr>
          <w:rFonts w:eastAsia="Calibri" w:cs="Arial"/>
          <w:sz w:val="22"/>
          <w:szCs w:val="22"/>
          <w:lang w:eastAsia="en-US"/>
        </w:rPr>
        <w:t xml:space="preserve"> del </w:t>
      </w:r>
      <w:r w:rsidRPr="00D86680">
        <w:rPr>
          <w:rFonts w:eastAsia="Calibri" w:cs="Arial"/>
          <w:sz w:val="22"/>
          <w:szCs w:val="22"/>
          <w:lang w:eastAsia="en-US"/>
        </w:rPr>
        <w:t>2</w:t>
      </w:r>
      <w:r w:rsidRPr="00D86680">
        <w:rPr>
          <w:rFonts w:eastAsia="Calibri" w:cs="Arial"/>
          <w:sz w:val="22"/>
          <w:szCs w:val="22"/>
          <w:lang w:eastAsia="en-US"/>
        </w:rPr>
        <w:t>8</w:t>
      </w:r>
      <w:r w:rsidRPr="00D86680">
        <w:rPr>
          <w:rFonts w:eastAsia="Calibri" w:cs="Arial"/>
          <w:sz w:val="22"/>
          <w:szCs w:val="22"/>
          <w:lang w:eastAsia="en-US"/>
        </w:rPr>
        <w:t xml:space="preserve"> </w:t>
      </w:r>
      <w:r w:rsidRPr="00D86680">
        <w:rPr>
          <w:rFonts w:eastAsia="Calibri" w:cs="Arial"/>
          <w:sz w:val="22"/>
          <w:szCs w:val="22"/>
          <w:lang w:eastAsia="en-US"/>
        </w:rPr>
        <w:t>noviembre</w:t>
      </w:r>
      <w:r w:rsidRPr="00D86680">
        <w:rPr>
          <w:rFonts w:eastAsia="Calibri" w:cs="Arial"/>
          <w:sz w:val="22"/>
          <w:szCs w:val="22"/>
          <w:lang w:eastAsia="en-US"/>
        </w:rPr>
        <w:t xml:space="preserve"> de 2024</w:t>
      </w:r>
      <w:r w:rsidRPr="00D86680">
        <w:rPr>
          <w:rFonts w:eastAsia="Calibri" w:cs="Arial"/>
          <w:sz w:val="22"/>
          <w:szCs w:val="22"/>
          <w:lang w:eastAsia="en-US"/>
        </w:rPr>
        <w:t xml:space="preserve">, </w:t>
      </w:r>
      <w:r w:rsidRPr="00D86680">
        <w:rPr>
          <w:rFonts w:cs="Arial"/>
          <w:sz w:val="22"/>
          <w:szCs w:val="22"/>
          <w:lang w:eastAsia="es-MX"/>
        </w:rPr>
        <w:t xml:space="preserve">la cual hace parte integral del presente acto administrativo, </w:t>
      </w:r>
      <w:r w:rsidRPr="00D86680">
        <w:rPr>
          <w:rFonts w:eastAsia="Calibri" w:cs="Arial"/>
          <w:sz w:val="22"/>
          <w:szCs w:val="22"/>
          <w:lang w:eastAsia="en-US"/>
        </w:rPr>
        <w:t>el Comité Equipo Líder de Trabajo Inteligente, revisó la solicitud de Trabajo en Casa pre</w:t>
      </w:r>
      <w:r w:rsidRPr="00D86680">
        <w:rPr>
          <w:rFonts w:eastAsia="Calibri" w:cs="Arial"/>
          <w:sz w:val="22"/>
          <w:szCs w:val="22"/>
          <w:lang w:eastAsia="en-US"/>
        </w:rPr>
        <w:t xml:space="preserve">sentada por </w:t>
      </w:r>
      <w:r w:rsidRPr="00D86680">
        <w:rPr>
          <w:rFonts w:eastAsia="Calibri" w:cs="Arial"/>
          <w:sz w:val="22"/>
          <w:szCs w:val="22"/>
          <w:lang w:eastAsia="en-US"/>
        </w:rPr>
        <w:t xml:space="preserve">el </w:t>
      </w:r>
      <w:r w:rsidR="00BA2CAC" w:rsidRPr="00D86680">
        <w:rPr>
          <w:rFonts w:eastAsia="Calibri" w:cs="Arial"/>
          <w:sz w:val="22"/>
          <w:szCs w:val="22"/>
          <w:lang w:eastAsia="en-US"/>
        </w:rPr>
        <w:t xml:space="preserve">servidor público </w:t>
      </w:r>
      <w:r w:rsidRPr="00D86680">
        <w:rPr>
          <w:rFonts w:cs="Arial"/>
          <w:b/>
          <w:sz w:val="22"/>
          <w:szCs w:val="22"/>
        </w:rPr>
        <w:t>CÉSAR AUGUSTO LEÓN RICO</w:t>
      </w:r>
      <w:r w:rsidRPr="00D86680">
        <w:rPr>
          <w:rFonts w:eastAsia="Calibri" w:cs="Arial"/>
          <w:b/>
          <w:sz w:val="22"/>
          <w:szCs w:val="22"/>
          <w:lang w:eastAsia="en-US"/>
        </w:rPr>
        <w:t xml:space="preserve">, </w:t>
      </w:r>
      <w:r w:rsidRPr="00D86680">
        <w:rPr>
          <w:rFonts w:eastAsia="Calibri" w:cs="Arial"/>
          <w:sz w:val="22"/>
          <w:szCs w:val="22"/>
          <w:lang w:eastAsia="en-US"/>
        </w:rPr>
        <w:t>señalando:</w:t>
      </w:r>
    </w:p>
    <w:p w:rsidR="0017245A" w:rsidRDefault="00EA1E0D" w:rsidP="00395B3B">
      <w:pPr>
        <w:autoSpaceDE w:val="0"/>
        <w:autoSpaceDN w:val="0"/>
        <w:adjustRightInd w:val="0"/>
        <w:rPr>
          <w:rFonts w:eastAsia="Calibri" w:cs="Arial"/>
          <w:lang w:eastAsia="en-US"/>
        </w:rPr>
      </w:pPr>
    </w:p>
    <w:p w:rsidR="004063E6" w:rsidRDefault="00EA1E0D" w:rsidP="00395B3B">
      <w:pPr>
        <w:autoSpaceDE w:val="0"/>
        <w:autoSpaceDN w:val="0"/>
        <w:adjustRightInd w:val="0"/>
        <w:rPr>
          <w:rFonts w:eastAsia="Calibri" w:cs="Arial"/>
          <w:lang w:eastAsia="en-US"/>
        </w:rPr>
      </w:pPr>
      <w:r>
        <w:rPr>
          <w:noProof/>
          <w:lang w:val="en-US" w:eastAsia="en-US"/>
        </w:rPr>
        <w:drawing>
          <wp:inline distT="0" distB="0" distL="0" distR="0">
            <wp:extent cx="5143500" cy="371475"/>
            <wp:effectExtent l="0" t="0" r="0" b="9525"/>
            <wp:docPr id="15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43500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5B3B" w:rsidRDefault="00EA1E0D" w:rsidP="00395B3B">
      <w:pPr>
        <w:rPr>
          <w:rFonts w:eastAsia="Calibri" w:cs="Arial"/>
          <w:lang w:val="es-ES_tradnl" w:eastAsia="en-US"/>
        </w:rPr>
      </w:pPr>
      <w:r w:rsidRPr="00744BD2">
        <w:rPr>
          <w:rFonts w:eastAsia="Calibri" w:cs="Arial"/>
          <w:noProof/>
          <w:lang w:val="es-ES_tradnl" w:eastAsia="en-US"/>
        </w:rPr>
        <w:drawing>
          <wp:inline distT="0" distB="0" distL="0" distR="0">
            <wp:extent cx="5201376" cy="514422"/>
            <wp:effectExtent l="0" t="0" r="0" b="0"/>
            <wp:docPr id="5926916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52148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01376" cy="514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2A8B" w:rsidRDefault="00EA1E0D" w:rsidP="00395B3B">
      <w:pPr>
        <w:pStyle w:val="Sinespaciado"/>
        <w:ind w:right="51"/>
        <w:jc w:val="both"/>
        <w:rPr>
          <w:rFonts w:ascii="Arial" w:hAnsi="Arial" w:cs="Arial"/>
          <w:sz w:val="24"/>
          <w:szCs w:val="24"/>
        </w:rPr>
      </w:pPr>
    </w:p>
    <w:p w:rsidR="00395B3B" w:rsidRPr="00D86680" w:rsidRDefault="00EA1E0D" w:rsidP="00395B3B">
      <w:pPr>
        <w:pStyle w:val="Sinespaciado"/>
        <w:ind w:right="51"/>
        <w:jc w:val="both"/>
        <w:rPr>
          <w:rFonts w:ascii="Arial" w:hAnsi="Arial" w:cs="Arial"/>
        </w:rPr>
      </w:pPr>
      <w:r w:rsidRPr="00D86680">
        <w:rPr>
          <w:rFonts w:ascii="Arial" w:hAnsi="Arial" w:cs="Arial"/>
        </w:rPr>
        <w:t xml:space="preserve">Que, en mérito de lo expuesto, </w:t>
      </w:r>
    </w:p>
    <w:p w:rsidR="00395B3B" w:rsidRPr="00D86680" w:rsidRDefault="00EA1E0D" w:rsidP="00395B3B">
      <w:pPr>
        <w:jc w:val="center"/>
        <w:rPr>
          <w:rFonts w:cs="Arial"/>
          <w:b/>
          <w:sz w:val="22"/>
          <w:szCs w:val="22"/>
        </w:rPr>
      </w:pPr>
      <w:r w:rsidRPr="00D86680">
        <w:rPr>
          <w:rFonts w:cs="Arial"/>
          <w:b/>
          <w:sz w:val="22"/>
          <w:szCs w:val="22"/>
        </w:rPr>
        <w:t>RESUELVE:</w:t>
      </w:r>
    </w:p>
    <w:p w:rsidR="00395B3B" w:rsidRPr="00D86680" w:rsidRDefault="00EA1E0D" w:rsidP="00395B3B">
      <w:pPr>
        <w:rPr>
          <w:rFonts w:cs="Arial"/>
          <w:b/>
          <w:sz w:val="22"/>
          <w:szCs w:val="22"/>
        </w:rPr>
      </w:pPr>
    </w:p>
    <w:p w:rsidR="00395B3B" w:rsidRPr="00D86680" w:rsidRDefault="00EA1E0D" w:rsidP="00395B3B">
      <w:pPr>
        <w:tabs>
          <w:tab w:val="left" w:pos="8505"/>
        </w:tabs>
        <w:rPr>
          <w:rFonts w:cs="Arial"/>
          <w:sz w:val="22"/>
          <w:szCs w:val="22"/>
        </w:rPr>
      </w:pPr>
      <w:r w:rsidRPr="00D86680">
        <w:rPr>
          <w:rFonts w:cs="Arial"/>
          <w:b/>
          <w:sz w:val="22"/>
          <w:szCs w:val="22"/>
        </w:rPr>
        <w:t xml:space="preserve">ARTÍCULO PRIMERO. CONCEDER </w:t>
      </w:r>
      <w:r w:rsidRPr="00D86680">
        <w:rPr>
          <w:rFonts w:cs="Arial"/>
          <w:sz w:val="22"/>
          <w:szCs w:val="22"/>
        </w:rPr>
        <w:t xml:space="preserve">habilitación de Trabajo en Casa por situaciones excepcionales </w:t>
      </w:r>
      <w:r w:rsidRPr="00D86680">
        <w:rPr>
          <w:rFonts w:cs="Arial"/>
          <w:sz w:val="22"/>
          <w:szCs w:val="22"/>
        </w:rPr>
        <w:t>al servidor público</w:t>
      </w:r>
      <w:r w:rsidRPr="00D86680">
        <w:rPr>
          <w:rFonts w:cs="Arial"/>
          <w:sz w:val="22"/>
          <w:szCs w:val="22"/>
        </w:rPr>
        <w:t xml:space="preserve"> </w:t>
      </w:r>
      <w:r w:rsidRPr="00D86680">
        <w:rPr>
          <w:rFonts w:cs="Arial"/>
          <w:b/>
          <w:sz w:val="22"/>
          <w:szCs w:val="22"/>
        </w:rPr>
        <w:t>CÉSAR AUGUSTO LEÓN RICO</w:t>
      </w:r>
      <w:r w:rsidRPr="00D86680">
        <w:rPr>
          <w:rFonts w:cs="Arial"/>
          <w:sz w:val="22"/>
          <w:szCs w:val="22"/>
        </w:rPr>
        <w:t>, identificad</w:t>
      </w:r>
      <w:r w:rsidRPr="00D86680">
        <w:rPr>
          <w:rFonts w:cs="Arial"/>
          <w:sz w:val="22"/>
          <w:szCs w:val="22"/>
        </w:rPr>
        <w:t>o</w:t>
      </w:r>
      <w:r w:rsidRPr="00D86680">
        <w:rPr>
          <w:rFonts w:cs="Arial"/>
          <w:sz w:val="22"/>
          <w:szCs w:val="22"/>
        </w:rPr>
        <w:t xml:space="preserve"> con cédula de ciudadanía </w:t>
      </w:r>
      <w:proofErr w:type="spellStart"/>
      <w:r w:rsidRPr="00D86680">
        <w:rPr>
          <w:rFonts w:cs="Arial"/>
          <w:sz w:val="22"/>
          <w:szCs w:val="22"/>
        </w:rPr>
        <w:t>N°</w:t>
      </w:r>
      <w:proofErr w:type="spellEnd"/>
      <w:r w:rsidRPr="00D86680">
        <w:rPr>
          <w:rFonts w:cs="Arial"/>
          <w:sz w:val="22"/>
          <w:szCs w:val="22"/>
        </w:rPr>
        <w:t xml:space="preserve"> </w:t>
      </w:r>
      <w:r w:rsidRPr="00D86680">
        <w:rPr>
          <w:rFonts w:cs="Arial"/>
          <w:sz w:val="22"/>
          <w:szCs w:val="22"/>
        </w:rPr>
        <w:t>79</w:t>
      </w:r>
      <w:r w:rsidRPr="00D86680">
        <w:rPr>
          <w:rFonts w:cs="Arial"/>
          <w:sz w:val="22"/>
          <w:szCs w:val="22"/>
        </w:rPr>
        <w:t>.</w:t>
      </w:r>
      <w:r w:rsidRPr="00D86680">
        <w:rPr>
          <w:rFonts w:cs="Arial"/>
          <w:sz w:val="22"/>
          <w:szCs w:val="22"/>
        </w:rPr>
        <w:t>518</w:t>
      </w:r>
      <w:r w:rsidRPr="00D86680">
        <w:rPr>
          <w:rFonts w:cs="Arial"/>
          <w:sz w:val="22"/>
          <w:szCs w:val="22"/>
        </w:rPr>
        <w:t>.</w:t>
      </w:r>
      <w:r w:rsidRPr="00D86680">
        <w:rPr>
          <w:rFonts w:cs="Arial"/>
          <w:sz w:val="22"/>
          <w:szCs w:val="22"/>
        </w:rPr>
        <w:t>720</w:t>
      </w:r>
      <w:r w:rsidRPr="00D86680">
        <w:rPr>
          <w:rFonts w:cs="Arial"/>
          <w:sz w:val="22"/>
          <w:szCs w:val="22"/>
        </w:rPr>
        <w:t xml:space="preserve">, quien desempeña el empleo de </w:t>
      </w:r>
      <w:r w:rsidRPr="00D86680">
        <w:rPr>
          <w:rFonts w:cs="Arial"/>
          <w:sz w:val="22"/>
          <w:szCs w:val="22"/>
        </w:rPr>
        <w:t>Auxiliar Administrativo</w:t>
      </w:r>
      <w:r w:rsidRPr="00D86680">
        <w:rPr>
          <w:rFonts w:cs="Arial"/>
          <w:sz w:val="22"/>
          <w:szCs w:val="22"/>
        </w:rPr>
        <w:t xml:space="preserve"> Código </w:t>
      </w:r>
      <w:r w:rsidRPr="00D86680">
        <w:rPr>
          <w:rFonts w:cs="Arial"/>
          <w:sz w:val="22"/>
          <w:szCs w:val="22"/>
        </w:rPr>
        <w:t>407</w:t>
      </w:r>
      <w:r w:rsidRPr="00D86680">
        <w:rPr>
          <w:rFonts w:cs="Arial"/>
          <w:sz w:val="22"/>
          <w:szCs w:val="22"/>
        </w:rPr>
        <w:t xml:space="preserve"> Grado </w:t>
      </w:r>
      <w:r w:rsidRPr="00D86680">
        <w:rPr>
          <w:rFonts w:cs="Arial"/>
          <w:sz w:val="22"/>
          <w:szCs w:val="22"/>
        </w:rPr>
        <w:t>2</w:t>
      </w:r>
      <w:r w:rsidRPr="00D86680">
        <w:rPr>
          <w:rFonts w:cs="Arial"/>
          <w:sz w:val="22"/>
          <w:szCs w:val="22"/>
        </w:rPr>
        <w:t>7</w:t>
      </w:r>
      <w:r w:rsidRPr="00D86680">
        <w:rPr>
          <w:rFonts w:cs="Arial"/>
          <w:sz w:val="22"/>
          <w:szCs w:val="22"/>
        </w:rPr>
        <w:t xml:space="preserve"> asignado a </w:t>
      </w:r>
      <w:r w:rsidRPr="00D86680">
        <w:rPr>
          <w:rFonts w:cs="Arial"/>
          <w:sz w:val="22"/>
          <w:szCs w:val="22"/>
        </w:rPr>
        <w:t xml:space="preserve">Dirección </w:t>
      </w:r>
      <w:r w:rsidRPr="00D86680">
        <w:rPr>
          <w:rFonts w:cs="Arial"/>
          <w:sz w:val="22"/>
          <w:szCs w:val="22"/>
        </w:rPr>
        <w:t>Distrital de Programación, Seguimiento a la Inversión y Plan de Desarrollo</w:t>
      </w:r>
      <w:r w:rsidRPr="00D86680">
        <w:rPr>
          <w:rFonts w:cs="Arial"/>
          <w:sz w:val="22"/>
          <w:szCs w:val="22"/>
        </w:rPr>
        <w:t xml:space="preserve">, de conformidad con lo expuesto en la parte </w:t>
      </w:r>
      <w:r w:rsidRPr="00D86680">
        <w:rPr>
          <w:rFonts w:cs="Arial"/>
          <w:sz w:val="22"/>
          <w:szCs w:val="22"/>
        </w:rPr>
        <w:t>motiva de este proveído.</w:t>
      </w:r>
    </w:p>
    <w:p w:rsidR="00395B3B" w:rsidRPr="00D86680" w:rsidRDefault="00EA1E0D" w:rsidP="00395B3B">
      <w:pPr>
        <w:tabs>
          <w:tab w:val="left" w:pos="8505"/>
        </w:tabs>
        <w:rPr>
          <w:rFonts w:cs="Arial"/>
          <w:sz w:val="22"/>
          <w:szCs w:val="22"/>
        </w:rPr>
      </w:pPr>
    </w:p>
    <w:p w:rsidR="00395B3B" w:rsidRPr="00D86680" w:rsidRDefault="00EA1E0D" w:rsidP="00395B3B">
      <w:pPr>
        <w:tabs>
          <w:tab w:val="left" w:pos="8505"/>
        </w:tabs>
        <w:rPr>
          <w:rFonts w:cs="Arial"/>
          <w:sz w:val="22"/>
          <w:szCs w:val="22"/>
        </w:rPr>
      </w:pPr>
      <w:r w:rsidRPr="00D86680">
        <w:rPr>
          <w:rFonts w:cs="Arial"/>
          <w:b/>
          <w:sz w:val="22"/>
          <w:szCs w:val="22"/>
        </w:rPr>
        <w:t xml:space="preserve">ARTÍCULO SEGUNDO. DURACIÓN DE LA HABILITACIÓN. </w:t>
      </w:r>
      <w:r w:rsidRPr="00D86680">
        <w:rPr>
          <w:rFonts w:cs="Arial"/>
          <w:sz w:val="22"/>
          <w:szCs w:val="22"/>
        </w:rPr>
        <w:t xml:space="preserve">La habilitación para Trabajo en Casa concedida </w:t>
      </w:r>
      <w:r w:rsidRPr="00D86680">
        <w:rPr>
          <w:rFonts w:cs="Arial"/>
          <w:sz w:val="22"/>
          <w:szCs w:val="22"/>
        </w:rPr>
        <w:t>al</w:t>
      </w:r>
      <w:r w:rsidRPr="00D86680">
        <w:rPr>
          <w:rFonts w:cs="Arial"/>
          <w:sz w:val="22"/>
          <w:szCs w:val="22"/>
        </w:rPr>
        <w:t xml:space="preserve"> servidor</w:t>
      </w:r>
      <w:r w:rsidRPr="00D86680">
        <w:rPr>
          <w:rFonts w:cs="Arial"/>
          <w:sz w:val="22"/>
          <w:szCs w:val="22"/>
        </w:rPr>
        <w:t xml:space="preserve"> público</w:t>
      </w:r>
      <w:r w:rsidRPr="00D86680">
        <w:rPr>
          <w:rFonts w:cs="Arial"/>
          <w:sz w:val="22"/>
          <w:szCs w:val="22"/>
        </w:rPr>
        <w:t xml:space="preserve"> </w:t>
      </w:r>
      <w:r w:rsidRPr="00D86680">
        <w:rPr>
          <w:rFonts w:cs="Arial"/>
          <w:b/>
          <w:sz w:val="22"/>
          <w:szCs w:val="22"/>
        </w:rPr>
        <w:t>CÉSAR AUGUSTO LEÓN RICO</w:t>
      </w:r>
      <w:r w:rsidRPr="00D86680">
        <w:rPr>
          <w:rFonts w:cs="Arial"/>
          <w:sz w:val="22"/>
          <w:szCs w:val="22"/>
        </w:rPr>
        <w:t xml:space="preserve">, tendrá una duración </w:t>
      </w:r>
      <w:r w:rsidRPr="00D86680">
        <w:rPr>
          <w:rFonts w:cs="Arial"/>
          <w:sz w:val="22"/>
          <w:szCs w:val="22"/>
        </w:rPr>
        <w:t xml:space="preserve">de </w:t>
      </w:r>
      <w:r w:rsidRPr="00D86680">
        <w:rPr>
          <w:rFonts w:cs="Arial"/>
          <w:b/>
          <w:bCs/>
          <w:sz w:val="22"/>
          <w:szCs w:val="22"/>
        </w:rPr>
        <w:t>dos (02) meses y ocho (08) días</w:t>
      </w:r>
      <w:r w:rsidRPr="00D86680">
        <w:rPr>
          <w:rFonts w:cs="Arial"/>
          <w:b/>
          <w:bCs/>
          <w:sz w:val="22"/>
          <w:szCs w:val="22"/>
        </w:rPr>
        <w:t xml:space="preserve"> </w:t>
      </w:r>
      <w:r w:rsidRPr="00D86680">
        <w:rPr>
          <w:rFonts w:cs="Arial"/>
          <w:sz w:val="22"/>
          <w:szCs w:val="22"/>
        </w:rPr>
        <w:t xml:space="preserve">a partir del </w:t>
      </w:r>
      <w:r w:rsidRPr="00D86680">
        <w:rPr>
          <w:rFonts w:cs="Arial"/>
          <w:b/>
          <w:sz w:val="22"/>
          <w:szCs w:val="22"/>
        </w:rPr>
        <w:t xml:space="preserve">10 de diciembre </w:t>
      </w:r>
      <w:r w:rsidRPr="00D86680">
        <w:rPr>
          <w:rFonts w:cs="Arial"/>
          <w:b/>
          <w:sz w:val="22"/>
          <w:szCs w:val="22"/>
        </w:rPr>
        <w:t>de 2024</w:t>
      </w:r>
      <w:r w:rsidRPr="00D86680">
        <w:rPr>
          <w:rFonts w:cs="Arial"/>
          <w:b/>
          <w:sz w:val="22"/>
          <w:szCs w:val="22"/>
        </w:rPr>
        <w:t xml:space="preserve"> al </w:t>
      </w:r>
      <w:r w:rsidRPr="00D86680">
        <w:rPr>
          <w:rFonts w:cs="Arial"/>
          <w:b/>
          <w:sz w:val="22"/>
          <w:szCs w:val="22"/>
        </w:rPr>
        <w:t>18 febrero</w:t>
      </w:r>
      <w:r w:rsidRPr="00D86680">
        <w:rPr>
          <w:rFonts w:cs="Arial"/>
          <w:b/>
          <w:sz w:val="22"/>
          <w:szCs w:val="22"/>
        </w:rPr>
        <w:t xml:space="preserve"> de 2024</w:t>
      </w:r>
      <w:r w:rsidRPr="00D86680">
        <w:rPr>
          <w:rFonts w:cs="Arial"/>
          <w:sz w:val="22"/>
          <w:szCs w:val="22"/>
        </w:rPr>
        <w:t>.</w:t>
      </w:r>
    </w:p>
    <w:p w:rsidR="00395B3B" w:rsidRPr="00D86680" w:rsidRDefault="00EA1E0D" w:rsidP="00395B3B">
      <w:pPr>
        <w:tabs>
          <w:tab w:val="left" w:pos="8505"/>
        </w:tabs>
        <w:rPr>
          <w:rFonts w:cs="Arial"/>
          <w:b/>
          <w:sz w:val="22"/>
          <w:szCs w:val="22"/>
        </w:rPr>
      </w:pPr>
    </w:p>
    <w:p w:rsidR="00395B3B" w:rsidRPr="00D86680" w:rsidRDefault="00EA1E0D" w:rsidP="00395B3B">
      <w:pPr>
        <w:tabs>
          <w:tab w:val="left" w:pos="8505"/>
        </w:tabs>
        <w:rPr>
          <w:rFonts w:cs="Arial"/>
          <w:sz w:val="22"/>
          <w:szCs w:val="22"/>
        </w:rPr>
      </w:pPr>
      <w:r w:rsidRPr="00D86680">
        <w:rPr>
          <w:rFonts w:cs="Arial"/>
          <w:b/>
          <w:sz w:val="22"/>
          <w:szCs w:val="22"/>
        </w:rPr>
        <w:t xml:space="preserve">PARÁGRAFO. </w:t>
      </w:r>
      <w:r w:rsidRPr="00D86680">
        <w:rPr>
          <w:rFonts w:cs="Arial"/>
          <w:sz w:val="22"/>
          <w:szCs w:val="22"/>
        </w:rPr>
        <w:t xml:space="preserve">La habilitación para Trabajo en Casa podrá prorrogarse, por una sola vez, por un término igual </w:t>
      </w:r>
      <w:proofErr w:type="gramStart"/>
      <w:r w:rsidRPr="00D86680">
        <w:rPr>
          <w:rFonts w:cs="Arial"/>
          <w:sz w:val="22"/>
          <w:szCs w:val="22"/>
        </w:rPr>
        <w:t>al inicial</w:t>
      </w:r>
      <w:proofErr w:type="gramEnd"/>
      <w:r w:rsidRPr="00D86680">
        <w:rPr>
          <w:rFonts w:cs="Arial"/>
          <w:sz w:val="22"/>
          <w:szCs w:val="22"/>
        </w:rPr>
        <w:t xml:space="preserve"> (3 meses), y podrá darse por terminada de manera unilateral y en cualquier tiempo, por el nominador o su delegado,</w:t>
      </w:r>
      <w:r w:rsidRPr="00D86680">
        <w:rPr>
          <w:rFonts w:cs="Arial"/>
          <w:sz w:val="22"/>
          <w:szCs w:val="22"/>
        </w:rPr>
        <w:t xml:space="preserve"> o por la destinataria de la habilitación, en caso de desaparecer las circunstancias que a ella dieron origen, de acuerdo con el artículo trigésimo séptimo de la Resolución </w:t>
      </w:r>
      <w:proofErr w:type="spellStart"/>
      <w:r w:rsidRPr="00D86680">
        <w:rPr>
          <w:rFonts w:cs="Arial"/>
          <w:sz w:val="22"/>
          <w:szCs w:val="22"/>
        </w:rPr>
        <w:t>N°</w:t>
      </w:r>
      <w:proofErr w:type="spellEnd"/>
      <w:r w:rsidRPr="00D86680">
        <w:rPr>
          <w:rFonts w:cs="Arial"/>
          <w:sz w:val="22"/>
          <w:szCs w:val="22"/>
        </w:rPr>
        <w:t xml:space="preserve"> 0692 de 03 de abril de 2023.</w:t>
      </w:r>
    </w:p>
    <w:p w:rsidR="00395B3B" w:rsidRPr="00D86680" w:rsidRDefault="00EA1E0D" w:rsidP="00395B3B">
      <w:pPr>
        <w:tabs>
          <w:tab w:val="left" w:pos="8505"/>
        </w:tabs>
        <w:rPr>
          <w:rFonts w:cs="Arial"/>
          <w:sz w:val="22"/>
          <w:szCs w:val="22"/>
        </w:rPr>
      </w:pPr>
    </w:p>
    <w:p w:rsidR="00395B3B" w:rsidRPr="00D86680" w:rsidRDefault="00EA1E0D" w:rsidP="00395B3B">
      <w:pPr>
        <w:tabs>
          <w:tab w:val="left" w:pos="8505"/>
        </w:tabs>
        <w:rPr>
          <w:rFonts w:cs="Arial"/>
          <w:sz w:val="22"/>
          <w:szCs w:val="22"/>
        </w:rPr>
      </w:pPr>
      <w:r w:rsidRPr="00D86680">
        <w:rPr>
          <w:rFonts w:cs="Arial"/>
          <w:b/>
          <w:sz w:val="22"/>
          <w:szCs w:val="22"/>
        </w:rPr>
        <w:t xml:space="preserve">ARTÍCULO TERCERO. JORNADA DE TRABAJO. </w:t>
      </w:r>
      <w:r w:rsidRPr="00D86680">
        <w:rPr>
          <w:rFonts w:cs="Arial"/>
          <w:sz w:val="22"/>
          <w:szCs w:val="22"/>
        </w:rPr>
        <w:t>La jornada l</w:t>
      </w:r>
      <w:r w:rsidRPr="00D86680">
        <w:rPr>
          <w:rFonts w:cs="Arial"/>
          <w:sz w:val="22"/>
          <w:szCs w:val="22"/>
        </w:rPr>
        <w:t xml:space="preserve">aboral que deberá cumplir la servidora habilitada para desempeñar sus funciones bajo la modalidad de Trabajo en Casa, será la establecida en el artículo 3° de la Resolución </w:t>
      </w:r>
      <w:proofErr w:type="spellStart"/>
      <w:r w:rsidRPr="00D86680">
        <w:rPr>
          <w:rFonts w:cs="Arial"/>
          <w:sz w:val="22"/>
          <w:szCs w:val="22"/>
        </w:rPr>
        <w:t>N°</w:t>
      </w:r>
      <w:proofErr w:type="spellEnd"/>
      <w:r w:rsidRPr="00D86680">
        <w:rPr>
          <w:rFonts w:cs="Arial"/>
          <w:sz w:val="22"/>
          <w:szCs w:val="22"/>
        </w:rPr>
        <w:t xml:space="preserve"> 652 de 2023 “</w:t>
      </w:r>
      <w:r w:rsidRPr="00D86680">
        <w:rPr>
          <w:rFonts w:cs="Arial"/>
          <w:i/>
          <w:sz w:val="22"/>
          <w:szCs w:val="22"/>
        </w:rPr>
        <w:t xml:space="preserve">Por la cual se </w:t>
      </w:r>
      <w:r w:rsidRPr="00D86680">
        <w:rPr>
          <w:rFonts w:cs="Arial"/>
          <w:i/>
          <w:sz w:val="22"/>
          <w:szCs w:val="22"/>
        </w:rPr>
        <w:lastRenderedPageBreak/>
        <w:t xml:space="preserve">implementan los horarios laborales escalonados y se </w:t>
      </w:r>
      <w:r w:rsidRPr="00D86680">
        <w:rPr>
          <w:rFonts w:cs="Arial"/>
          <w:i/>
          <w:sz w:val="22"/>
          <w:szCs w:val="22"/>
        </w:rPr>
        <w:t>actualiza la reglamentación sobre horario de trabajo, horario especial y horario flexibles en la Secretaría Distrital de Planeación</w:t>
      </w:r>
      <w:r w:rsidRPr="00D86680">
        <w:rPr>
          <w:rFonts w:cs="Arial"/>
          <w:sz w:val="22"/>
          <w:szCs w:val="22"/>
        </w:rPr>
        <w:t>”.</w:t>
      </w:r>
    </w:p>
    <w:p w:rsidR="00395B3B" w:rsidRPr="00D86680" w:rsidRDefault="00EA1E0D" w:rsidP="00395B3B">
      <w:pPr>
        <w:tabs>
          <w:tab w:val="left" w:pos="8505"/>
        </w:tabs>
        <w:rPr>
          <w:rFonts w:cs="Arial"/>
          <w:sz w:val="22"/>
          <w:szCs w:val="22"/>
        </w:rPr>
      </w:pPr>
    </w:p>
    <w:p w:rsidR="00395B3B" w:rsidRPr="00D86680" w:rsidRDefault="00EA1E0D" w:rsidP="00395B3B">
      <w:pPr>
        <w:tabs>
          <w:tab w:val="left" w:pos="8505"/>
        </w:tabs>
        <w:rPr>
          <w:rFonts w:cs="Arial"/>
          <w:sz w:val="22"/>
          <w:szCs w:val="22"/>
        </w:rPr>
      </w:pPr>
      <w:r w:rsidRPr="00D86680">
        <w:rPr>
          <w:rFonts w:cs="Arial"/>
          <w:b/>
          <w:sz w:val="22"/>
          <w:szCs w:val="22"/>
        </w:rPr>
        <w:t xml:space="preserve">ARTÍCULO CUARTO. UBICACIÓN DEL TRABAJO EN CASA. </w:t>
      </w:r>
      <w:r w:rsidRPr="00D86680">
        <w:rPr>
          <w:rFonts w:cs="Arial"/>
          <w:sz w:val="22"/>
          <w:szCs w:val="22"/>
        </w:rPr>
        <w:t>La servidora a quien se concede la habilitación para Trabajo en Casa a qu</w:t>
      </w:r>
      <w:r w:rsidRPr="00D86680">
        <w:rPr>
          <w:rFonts w:cs="Arial"/>
          <w:sz w:val="22"/>
          <w:szCs w:val="22"/>
        </w:rPr>
        <w:t xml:space="preserve">e se refiere el artículo primero de este proveído, deberá desarrollar sus funciones en su lugar domicilio, ubicado en la </w:t>
      </w:r>
      <w:r w:rsidRPr="00D86680">
        <w:rPr>
          <w:rFonts w:cs="Arial"/>
          <w:sz w:val="22"/>
          <w:szCs w:val="22"/>
        </w:rPr>
        <w:t>CALLE 71 A 76 34</w:t>
      </w:r>
      <w:r w:rsidRPr="00D86680">
        <w:rPr>
          <w:rFonts w:cs="Arial"/>
          <w:sz w:val="22"/>
          <w:szCs w:val="22"/>
        </w:rPr>
        <w:t xml:space="preserve">, con los siguientes datos de contacto: i) correo electrónico: </w:t>
      </w:r>
      <w:r w:rsidRPr="00D86680">
        <w:rPr>
          <w:rFonts w:cs="Arial"/>
          <w:sz w:val="22"/>
          <w:szCs w:val="22"/>
        </w:rPr>
        <w:t>cleon@sdp.gov.co</w:t>
      </w:r>
      <w:r w:rsidRPr="00D86680">
        <w:rPr>
          <w:rFonts w:cs="Arial"/>
          <w:sz w:val="22"/>
          <w:szCs w:val="22"/>
        </w:rPr>
        <w:t xml:space="preserve">; </w:t>
      </w:r>
      <w:proofErr w:type="spellStart"/>
      <w:r w:rsidRPr="00D86680">
        <w:rPr>
          <w:rFonts w:cs="Arial"/>
          <w:sz w:val="22"/>
          <w:szCs w:val="22"/>
        </w:rPr>
        <w:t>ii</w:t>
      </w:r>
      <w:proofErr w:type="spellEnd"/>
      <w:r w:rsidRPr="00D86680">
        <w:rPr>
          <w:rFonts w:cs="Arial"/>
          <w:sz w:val="22"/>
          <w:szCs w:val="22"/>
        </w:rPr>
        <w:t xml:space="preserve">) teléfono: </w:t>
      </w:r>
      <w:r w:rsidRPr="00D86680">
        <w:rPr>
          <w:rFonts w:cs="Arial"/>
          <w:sz w:val="22"/>
          <w:szCs w:val="22"/>
        </w:rPr>
        <w:t>3164639808</w:t>
      </w:r>
      <w:r w:rsidRPr="00D86680">
        <w:rPr>
          <w:rFonts w:cs="Arial"/>
          <w:sz w:val="22"/>
          <w:szCs w:val="22"/>
        </w:rPr>
        <w:t>.</w:t>
      </w:r>
    </w:p>
    <w:p w:rsidR="00395B3B" w:rsidRPr="00D86680" w:rsidRDefault="00EA1E0D" w:rsidP="00395B3B">
      <w:pPr>
        <w:tabs>
          <w:tab w:val="left" w:pos="8505"/>
        </w:tabs>
        <w:rPr>
          <w:rFonts w:cs="Arial"/>
          <w:sz w:val="22"/>
          <w:szCs w:val="22"/>
        </w:rPr>
      </w:pPr>
    </w:p>
    <w:p w:rsidR="00395B3B" w:rsidRPr="00D86680" w:rsidRDefault="00EA1E0D" w:rsidP="00395B3B">
      <w:pPr>
        <w:tabs>
          <w:tab w:val="left" w:pos="8505"/>
        </w:tabs>
        <w:rPr>
          <w:rFonts w:cs="Arial"/>
          <w:sz w:val="22"/>
          <w:szCs w:val="22"/>
        </w:rPr>
      </w:pPr>
      <w:r w:rsidRPr="00D86680">
        <w:rPr>
          <w:rFonts w:cs="Arial"/>
          <w:b/>
          <w:sz w:val="22"/>
          <w:szCs w:val="22"/>
        </w:rPr>
        <w:t xml:space="preserve">PARÁGRAFO. </w:t>
      </w:r>
      <w:r w:rsidRPr="00D86680">
        <w:rPr>
          <w:rFonts w:cs="Arial"/>
          <w:sz w:val="22"/>
          <w:szCs w:val="22"/>
        </w:rPr>
        <w:t xml:space="preserve">Si </w:t>
      </w:r>
      <w:r w:rsidRPr="00D86680">
        <w:rPr>
          <w:rFonts w:cs="Arial"/>
          <w:sz w:val="22"/>
          <w:szCs w:val="22"/>
        </w:rPr>
        <w:t>el servidor</w:t>
      </w:r>
      <w:r w:rsidRPr="00D86680">
        <w:rPr>
          <w:rFonts w:cs="Arial"/>
          <w:sz w:val="22"/>
          <w:szCs w:val="22"/>
        </w:rPr>
        <w:t xml:space="preserve"> llegase a cambiar de domicilio, deberá comunicar tal situación de manera inmediata a la Dirección de Talento Humano, la cual suspenderá temporalmente la modalidad de Trabajo en Casa.</w:t>
      </w:r>
    </w:p>
    <w:p w:rsidR="00395B3B" w:rsidRPr="00D86680" w:rsidRDefault="00EA1E0D" w:rsidP="00395B3B">
      <w:pPr>
        <w:tabs>
          <w:tab w:val="left" w:pos="8505"/>
        </w:tabs>
        <w:rPr>
          <w:rFonts w:cs="Arial"/>
          <w:b/>
          <w:sz w:val="22"/>
          <w:szCs w:val="22"/>
        </w:rPr>
      </w:pPr>
    </w:p>
    <w:p w:rsidR="00395B3B" w:rsidRPr="00D86680" w:rsidRDefault="00EA1E0D" w:rsidP="00395B3B">
      <w:pPr>
        <w:tabs>
          <w:tab w:val="left" w:pos="8505"/>
        </w:tabs>
        <w:rPr>
          <w:rFonts w:cs="Arial"/>
          <w:sz w:val="22"/>
          <w:szCs w:val="22"/>
        </w:rPr>
      </w:pPr>
      <w:r w:rsidRPr="00D86680">
        <w:rPr>
          <w:rFonts w:cs="Arial"/>
          <w:b/>
          <w:sz w:val="22"/>
          <w:szCs w:val="22"/>
        </w:rPr>
        <w:t xml:space="preserve">ARTÍCULO QUINTO. INSUMOS Y ELEMENTOS DE TRABAJO. </w:t>
      </w:r>
      <w:r w:rsidRPr="00D86680">
        <w:rPr>
          <w:rFonts w:cs="Arial"/>
          <w:sz w:val="22"/>
          <w:szCs w:val="22"/>
        </w:rPr>
        <w:t>La desti</w:t>
      </w:r>
      <w:r w:rsidRPr="00D86680">
        <w:rPr>
          <w:rFonts w:cs="Arial"/>
          <w:sz w:val="22"/>
          <w:szCs w:val="22"/>
        </w:rPr>
        <w:t>nataria de la habilitación de Trabajo en Casa manifiesta disponer en su domicilio de los insumos y elementos de trabajo básicos para el desarrollo de sus funciones (escritorio, silla, computador, teléfono y conexión a Internet, no suministrados por la enti</w:t>
      </w:r>
      <w:r w:rsidRPr="00D86680">
        <w:rPr>
          <w:rFonts w:cs="Arial"/>
          <w:sz w:val="22"/>
          <w:szCs w:val="22"/>
        </w:rPr>
        <w:t>dad) insumos que cumplen las condiciones mínimas de seguridad y salud en el trabajo establecidas por la Administradora de Riesgos Laborales.</w:t>
      </w:r>
    </w:p>
    <w:p w:rsidR="00395B3B" w:rsidRPr="00D86680" w:rsidRDefault="00EA1E0D" w:rsidP="00395B3B">
      <w:pPr>
        <w:tabs>
          <w:tab w:val="left" w:pos="8505"/>
        </w:tabs>
        <w:rPr>
          <w:rFonts w:cs="Arial"/>
          <w:sz w:val="22"/>
          <w:szCs w:val="22"/>
        </w:rPr>
      </w:pPr>
    </w:p>
    <w:p w:rsidR="00395B3B" w:rsidRPr="00D86680" w:rsidRDefault="00EA1E0D" w:rsidP="00395B3B">
      <w:pPr>
        <w:tabs>
          <w:tab w:val="left" w:pos="8505"/>
        </w:tabs>
        <w:rPr>
          <w:rFonts w:cs="Arial"/>
          <w:sz w:val="22"/>
          <w:szCs w:val="22"/>
        </w:rPr>
      </w:pPr>
      <w:r w:rsidRPr="00D86680">
        <w:rPr>
          <w:rFonts w:cs="Arial"/>
          <w:b/>
          <w:sz w:val="22"/>
          <w:szCs w:val="22"/>
        </w:rPr>
        <w:t xml:space="preserve">PARÁGRAFO. </w:t>
      </w:r>
      <w:r w:rsidRPr="00D86680">
        <w:rPr>
          <w:rFonts w:cs="Arial"/>
          <w:sz w:val="22"/>
          <w:szCs w:val="22"/>
        </w:rPr>
        <w:t>La Dirección de Tecnologías de la Información y las Comunicaciones soportará técnicamente a la destinat</w:t>
      </w:r>
      <w:r w:rsidRPr="00D86680">
        <w:rPr>
          <w:rFonts w:cs="Arial"/>
          <w:sz w:val="22"/>
          <w:szCs w:val="22"/>
        </w:rPr>
        <w:t>aria de la habilitación para Trabajo en Casa en el ejercicio de sus funciones, así como en el acceso a los programas necesarios para el desempeño de estas. Asimismo, podrá tener apoyo y orientación de esta Dirección a través de la línea de atención de la M</w:t>
      </w:r>
      <w:r w:rsidRPr="00D86680">
        <w:rPr>
          <w:rFonts w:cs="Arial"/>
          <w:sz w:val="22"/>
          <w:szCs w:val="22"/>
        </w:rPr>
        <w:t>esa de Servicios.</w:t>
      </w:r>
    </w:p>
    <w:p w:rsidR="00395B3B" w:rsidRPr="00D86680" w:rsidRDefault="00EA1E0D" w:rsidP="00395B3B">
      <w:pPr>
        <w:tabs>
          <w:tab w:val="left" w:pos="8505"/>
        </w:tabs>
        <w:rPr>
          <w:rFonts w:cs="Arial"/>
          <w:sz w:val="22"/>
          <w:szCs w:val="22"/>
        </w:rPr>
      </w:pPr>
    </w:p>
    <w:p w:rsidR="00395B3B" w:rsidRPr="00D86680" w:rsidRDefault="00EA1E0D" w:rsidP="00395B3B">
      <w:pPr>
        <w:tabs>
          <w:tab w:val="left" w:pos="8505"/>
        </w:tabs>
        <w:rPr>
          <w:rFonts w:cs="Arial"/>
          <w:sz w:val="22"/>
          <w:szCs w:val="22"/>
        </w:rPr>
      </w:pPr>
      <w:r w:rsidRPr="00D86680">
        <w:rPr>
          <w:rFonts w:cs="Arial"/>
          <w:b/>
          <w:sz w:val="22"/>
          <w:szCs w:val="22"/>
        </w:rPr>
        <w:t xml:space="preserve">ARTÍCULO SEXTO. </w:t>
      </w:r>
      <w:r w:rsidRPr="00D86680">
        <w:rPr>
          <w:rFonts w:cs="Arial"/>
          <w:sz w:val="22"/>
          <w:szCs w:val="22"/>
        </w:rPr>
        <w:t>El control y seguimiento de la Entidad a la actividad desarrollada por la trabajadora lo realizará el Jefe Inmediato, se hará a través de medios telefónicos, informáticos o electrónicos, por lo cual deberá mantener la dis</w:t>
      </w:r>
      <w:r w:rsidRPr="00D86680">
        <w:rPr>
          <w:rFonts w:cs="Arial"/>
          <w:sz w:val="22"/>
          <w:szCs w:val="22"/>
        </w:rPr>
        <w:t>posición y acceso permanentes a estos medios.</w:t>
      </w:r>
    </w:p>
    <w:p w:rsidR="00395B3B" w:rsidRPr="00D86680" w:rsidRDefault="00EA1E0D" w:rsidP="00395B3B">
      <w:pPr>
        <w:tabs>
          <w:tab w:val="left" w:pos="8505"/>
        </w:tabs>
        <w:rPr>
          <w:rFonts w:cs="Arial"/>
          <w:b/>
          <w:sz w:val="22"/>
          <w:szCs w:val="22"/>
        </w:rPr>
      </w:pPr>
    </w:p>
    <w:p w:rsidR="00395B3B" w:rsidRPr="00D86680" w:rsidRDefault="00EA1E0D" w:rsidP="00395B3B">
      <w:pPr>
        <w:tabs>
          <w:tab w:val="left" w:pos="8505"/>
        </w:tabs>
        <w:rPr>
          <w:rFonts w:cs="Arial"/>
          <w:sz w:val="22"/>
          <w:szCs w:val="22"/>
        </w:rPr>
      </w:pPr>
      <w:r w:rsidRPr="00D86680">
        <w:rPr>
          <w:rFonts w:cs="Arial"/>
          <w:b/>
          <w:sz w:val="22"/>
          <w:szCs w:val="22"/>
        </w:rPr>
        <w:t>ARTÍCULO SÉPTIMO</w:t>
      </w:r>
      <w:r w:rsidRPr="00D86680">
        <w:rPr>
          <w:rFonts w:cs="Arial"/>
          <w:sz w:val="22"/>
          <w:szCs w:val="22"/>
        </w:rPr>
        <w:t>. Si por motivos de fuerza mayor fuese necesaria la presencia física de la servidora en la Entidad, se hará siempre que las condiciones lo permitan.</w:t>
      </w:r>
    </w:p>
    <w:p w:rsidR="00395B3B" w:rsidRPr="00D86680" w:rsidRDefault="00EA1E0D" w:rsidP="00395B3B">
      <w:pPr>
        <w:tabs>
          <w:tab w:val="left" w:pos="8505"/>
        </w:tabs>
        <w:rPr>
          <w:rFonts w:cs="Arial"/>
          <w:sz w:val="22"/>
          <w:szCs w:val="22"/>
        </w:rPr>
      </w:pPr>
    </w:p>
    <w:p w:rsidR="00395B3B" w:rsidRPr="00D86680" w:rsidRDefault="00EA1E0D" w:rsidP="00395B3B">
      <w:pPr>
        <w:tabs>
          <w:tab w:val="left" w:pos="8505"/>
        </w:tabs>
        <w:rPr>
          <w:rFonts w:cs="Arial"/>
          <w:sz w:val="22"/>
          <w:szCs w:val="22"/>
        </w:rPr>
      </w:pPr>
      <w:r w:rsidRPr="00D86680">
        <w:rPr>
          <w:rFonts w:cs="Arial"/>
          <w:b/>
          <w:sz w:val="22"/>
          <w:szCs w:val="22"/>
        </w:rPr>
        <w:t xml:space="preserve">ARTÍCULO OCTAVO. </w:t>
      </w:r>
      <w:r w:rsidRPr="00D86680">
        <w:rPr>
          <w:rFonts w:cs="Arial"/>
          <w:sz w:val="22"/>
          <w:szCs w:val="22"/>
        </w:rPr>
        <w:t>La Entidad y la ARL podrán</w:t>
      </w:r>
      <w:r w:rsidRPr="00D86680">
        <w:rPr>
          <w:rFonts w:cs="Arial"/>
          <w:sz w:val="22"/>
          <w:szCs w:val="22"/>
        </w:rPr>
        <w:t xml:space="preserve"> realizar visitas periódicas al lugar de residencia de la trabajadora, previo aviso a esta, con el fin de verificar si es seguro y está libre de riesgos, debiendo cumplir la servidora con las condiciones especiales sobre prevención de riesgos laborales est</w:t>
      </w:r>
      <w:r w:rsidRPr="00D86680">
        <w:rPr>
          <w:rFonts w:cs="Arial"/>
          <w:sz w:val="22"/>
          <w:szCs w:val="22"/>
        </w:rPr>
        <w:t>ablecidas por la Entidad.</w:t>
      </w:r>
    </w:p>
    <w:p w:rsidR="00395B3B" w:rsidRPr="00D86680" w:rsidRDefault="00EA1E0D" w:rsidP="00395B3B">
      <w:pPr>
        <w:tabs>
          <w:tab w:val="left" w:pos="8505"/>
        </w:tabs>
        <w:rPr>
          <w:rFonts w:cs="Arial"/>
          <w:sz w:val="22"/>
          <w:szCs w:val="22"/>
        </w:rPr>
      </w:pPr>
    </w:p>
    <w:p w:rsidR="00395B3B" w:rsidRPr="00D86680" w:rsidRDefault="00EA1E0D" w:rsidP="00395B3B">
      <w:pPr>
        <w:tabs>
          <w:tab w:val="left" w:pos="8505"/>
        </w:tabs>
        <w:rPr>
          <w:rFonts w:cs="Arial"/>
          <w:sz w:val="22"/>
          <w:szCs w:val="22"/>
        </w:rPr>
      </w:pPr>
      <w:r w:rsidRPr="00D86680">
        <w:rPr>
          <w:rFonts w:cs="Arial"/>
          <w:b/>
          <w:sz w:val="22"/>
          <w:szCs w:val="22"/>
        </w:rPr>
        <w:lastRenderedPageBreak/>
        <w:t>ARTÍCULO NOVENO</w:t>
      </w:r>
      <w:r w:rsidRPr="00D86680">
        <w:rPr>
          <w:rFonts w:cs="Arial"/>
          <w:sz w:val="22"/>
          <w:szCs w:val="22"/>
        </w:rPr>
        <w:t>. La servidora acordará el plan de trabajo con su jefe inmediato, usando las herramientas establecidas por la Entidad, y su cumplimiento será objeto de monitoreo y seguimiento por parte de su superior.</w:t>
      </w:r>
    </w:p>
    <w:p w:rsidR="00395B3B" w:rsidRPr="00D86680" w:rsidRDefault="00EA1E0D" w:rsidP="00395B3B">
      <w:pPr>
        <w:tabs>
          <w:tab w:val="left" w:pos="8505"/>
        </w:tabs>
        <w:rPr>
          <w:rFonts w:cs="Arial"/>
          <w:b/>
          <w:sz w:val="22"/>
          <w:szCs w:val="22"/>
          <w:lang w:val="es-ES"/>
        </w:rPr>
      </w:pPr>
    </w:p>
    <w:p w:rsidR="00395B3B" w:rsidRPr="00D86680" w:rsidRDefault="00EA1E0D" w:rsidP="00395B3B">
      <w:pPr>
        <w:tabs>
          <w:tab w:val="left" w:pos="8931"/>
        </w:tabs>
        <w:rPr>
          <w:rFonts w:cs="Arial"/>
          <w:sz w:val="22"/>
          <w:szCs w:val="22"/>
          <w:lang w:val="es-ES"/>
        </w:rPr>
      </w:pPr>
      <w:r w:rsidRPr="00D86680">
        <w:rPr>
          <w:rFonts w:cs="Arial"/>
          <w:b/>
          <w:sz w:val="22"/>
          <w:szCs w:val="22"/>
          <w:lang w:val="es-ES"/>
        </w:rPr>
        <w:t xml:space="preserve">ARTÍCULO </w:t>
      </w:r>
      <w:r w:rsidRPr="00D86680">
        <w:rPr>
          <w:rFonts w:cs="Arial"/>
          <w:b/>
          <w:sz w:val="22"/>
          <w:szCs w:val="22"/>
          <w:lang w:val="es-ES"/>
        </w:rPr>
        <w:t>DÉCIMO</w:t>
      </w:r>
      <w:r w:rsidRPr="00D86680">
        <w:rPr>
          <w:rFonts w:cs="Arial"/>
          <w:sz w:val="22"/>
          <w:szCs w:val="22"/>
          <w:lang w:val="es-ES"/>
        </w:rPr>
        <w:t>. Vencido el término de duración de la habilitación para Trabajo en Casa, o de ser necesario darla por terminada por cualquier motivo o circunstancia, unilateralmente o de común acuerdo, la trabajadora deberá retornar a la modalidad de trabajo que se</w:t>
      </w:r>
      <w:r w:rsidRPr="00D86680">
        <w:rPr>
          <w:rFonts w:cs="Arial"/>
          <w:sz w:val="22"/>
          <w:szCs w:val="22"/>
          <w:lang w:val="es-ES"/>
        </w:rPr>
        <w:t xml:space="preserve"> encontraba desempeñando con anterioridad a la habilitación para Trabajo en Casa, sin perjuicio de las demás situaciones administrativas que pudieran presentarse (comisiones, licencias, permisos, vacaciones, etc.).</w:t>
      </w:r>
    </w:p>
    <w:p w:rsidR="00395B3B" w:rsidRPr="00D86680" w:rsidRDefault="00EA1E0D" w:rsidP="00395B3B">
      <w:pPr>
        <w:tabs>
          <w:tab w:val="left" w:pos="8931"/>
        </w:tabs>
        <w:rPr>
          <w:rFonts w:cs="Arial"/>
          <w:b/>
          <w:sz w:val="22"/>
          <w:szCs w:val="22"/>
          <w:lang w:val="es-ES"/>
        </w:rPr>
      </w:pPr>
    </w:p>
    <w:p w:rsidR="00395B3B" w:rsidRPr="00D86680" w:rsidRDefault="00EA1E0D" w:rsidP="00395B3B">
      <w:pPr>
        <w:tabs>
          <w:tab w:val="left" w:pos="8505"/>
        </w:tabs>
        <w:rPr>
          <w:rFonts w:cs="Arial"/>
          <w:sz w:val="22"/>
          <w:szCs w:val="22"/>
          <w:lang w:val="es-ES"/>
        </w:rPr>
      </w:pPr>
      <w:r w:rsidRPr="00D86680">
        <w:rPr>
          <w:rFonts w:cs="Arial"/>
          <w:b/>
          <w:sz w:val="22"/>
          <w:szCs w:val="22"/>
          <w:lang w:val="es-ES"/>
        </w:rPr>
        <w:t>ARTÍCULO DÉCIMO PRIMERO</w:t>
      </w:r>
      <w:r w:rsidRPr="00D86680">
        <w:rPr>
          <w:rFonts w:cs="Arial"/>
          <w:sz w:val="22"/>
          <w:szCs w:val="22"/>
          <w:lang w:val="es-ES"/>
        </w:rPr>
        <w:t xml:space="preserve">. Comuníquese la </w:t>
      </w:r>
      <w:r w:rsidRPr="00D86680">
        <w:rPr>
          <w:rFonts w:cs="Arial"/>
          <w:sz w:val="22"/>
          <w:szCs w:val="22"/>
          <w:lang w:val="es-ES"/>
        </w:rPr>
        <w:t xml:space="preserve">presente resolución </w:t>
      </w:r>
      <w:r w:rsidRPr="00D86680">
        <w:rPr>
          <w:rFonts w:cs="Arial"/>
          <w:sz w:val="22"/>
          <w:szCs w:val="22"/>
          <w:lang w:val="es-ES"/>
        </w:rPr>
        <w:t>al</w:t>
      </w:r>
      <w:r w:rsidRPr="00D86680">
        <w:rPr>
          <w:rFonts w:cs="Arial"/>
          <w:sz w:val="22"/>
          <w:szCs w:val="22"/>
          <w:lang w:val="es-ES"/>
        </w:rPr>
        <w:t xml:space="preserve"> servidor </w:t>
      </w:r>
      <w:r w:rsidRPr="00D86680">
        <w:rPr>
          <w:rFonts w:cs="Arial"/>
          <w:b/>
          <w:sz w:val="22"/>
          <w:szCs w:val="22"/>
        </w:rPr>
        <w:t>CÉSAR AUGUSTO LEÓN RICO</w:t>
      </w:r>
      <w:r w:rsidRPr="00D86680">
        <w:rPr>
          <w:rFonts w:cs="Arial"/>
          <w:sz w:val="22"/>
          <w:szCs w:val="22"/>
        </w:rPr>
        <w:t>, identificad</w:t>
      </w:r>
      <w:r w:rsidRPr="00D86680">
        <w:rPr>
          <w:rFonts w:cs="Arial"/>
          <w:sz w:val="22"/>
          <w:szCs w:val="22"/>
        </w:rPr>
        <w:t>o</w:t>
      </w:r>
      <w:r w:rsidRPr="00D86680">
        <w:rPr>
          <w:rFonts w:cs="Arial"/>
          <w:sz w:val="22"/>
          <w:szCs w:val="22"/>
        </w:rPr>
        <w:t xml:space="preserve"> con cédula de ciudadanía </w:t>
      </w:r>
      <w:proofErr w:type="spellStart"/>
      <w:r w:rsidRPr="00D86680">
        <w:rPr>
          <w:rFonts w:cs="Arial"/>
          <w:sz w:val="22"/>
          <w:szCs w:val="22"/>
        </w:rPr>
        <w:t>N°</w:t>
      </w:r>
      <w:proofErr w:type="spellEnd"/>
      <w:r w:rsidRPr="00D86680">
        <w:rPr>
          <w:rFonts w:cs="Arial"/>
          <w:sz w:val="22"/>
          <w:szCs w:val="22"/>
        </w:rPr>
        <w:t xml:space="preserve"> </w:t>
      </w:r>
      <w:r w:rsidRPr="00D86680">
        <w:rPr>
          <w:rFonts w:cs="Arial"/>
          <w:sz w:val="22"/>
          <w:szCs w:val="22"/>
        </w:rPr>
        <w:t>79</w:t>
      </w:r>
      <w:r w:rsidRPr="00D86680">
        <w:rPr>
          <w:rFonts w:cs="Arial"/>
          <w:sz w:val="22"/>
          <w:szCs w:val="22"/>
        </w:rPr>
        <w:t>.</w:t>
      </w:r>
      <w:r w:rsidRPr="00D86680">
        <w:rPr>
          <w:rFonts w:cs="Arial"/>
          <w:sz w:val="22"/>
          <w:szCs w:val="22"/>
        </w:rPr>
        <w:t>518</w:t>
      </w:r>
      <w:r w:rsidRPr="00D86680">
        <w:rPr>
          <w:rFonts w:cs="Arial"/>
          <w:sz w:val="22"/>
          <w:szCs w:val="22"/>
        </w:rPr>
        <w:t>.</w:t>
      </w:r>
      <w:r w:rsidRPr="00D86680">
        <w:rPr>
          <w:rFonts w:cs="Arial"/>
          <w:sz w:val="22"/>
          <w:szCs w:val="22"/>
        </w:rPr>
        <w:t>720</w:t>
      </w:r>
      <w:r w:rsidRPr="00D86680">
        <w:rPr>
          <w:rFonts w:cs="Arial"/>
          <w:sz w:val="22"/>
          <w:szCs w:val="22"/>
        </w:rPr>
        <w:t xml:space="preserve">, quien desempeña el empleo de </w:t>
      </w:r>
      <w:r w:rsidRPr="00D86680">
        <w:rPr>
          <w:rFonts w:cs="Arial"/>
          <w:sz w:val="22"/>
          <w:szCs w:val="22"/>
        </w:rPr>
        <w:t>Auxiliar Administrativo</w:t>
      </w:r>
      <w:r w:rsidRPr="00D86680">
        <w:rPr>
          <w:rFonts w:cs="Arial"/>
          <w:sz w:val="22"/>
          <w:szCs w:val="22"/>
        </w:rPr>
        <w:t xml:space="preserve"> Código </w:t>
      </w:r>
      <w:r w:rsidRPr="00D86680">
        <w:rPr>
          <w:rFonts w:cs="Arial"/>
          <w:sz w:val="22"/>
          <w:szCs w:val="22"/>
        </w:rPr>
        <w:t>407</w:t>
      </w:r>
      <w:r w:rsidRPr="00D86680">
        <w:rPr>
          <w:rFonts w:cs="Arial"/>
          <w:sz w:val="22"/>
          <w:szCs w:val="22"/>
        </w:rPr>
        <w:t xml:space="preserve"> Grado 2</w:t>
      </w:r>
      <w:r w:rsidRPr="00D86680">
        <w:rPr>
          <w:rFonts w:cs="Arial"/>
          <w:sz w:val="22"/>
          <w:szCs w:val="22"/>
        </w:rPr>
        <w:t>7</w:t>
      </w:r>
      <w:r w:rsidRPr="00D86680">
        <w:rPr>
          <w:rFonts w:cs="Arial"/>
          <w:sz w:val="22"/>
          <w:szCs w:val="22"/>
        </w:rPr>
        <w:t xml:space="preserve"> </w:t>
      </w:r>
      <w:r w:rsidRPr="00D86680">
        <w:rPr>
          <w:rFonts w:cs="Arial"/>
          <w:sz w:val="22"/>
          <w:szCs w:val="22"/>
        </w:rPr>
        <w:t xml:space="preserve">asignado a la </w:t>
      </w:r>
      <w:r w:rsidRPr="00D86680">
        <w:rPr>
          <w:rFonts w:cs="Arial"/>
          <w:sz w:val="22"/>
          <w:szCs w:val="22"/>
        </w:rPr>
        <w:t xml:space="preserve">Dirección </w:t>
      </w:r>
      <w:r w:rsidRPr="00D86680">
        <w:rPr>
          <w:rFonts w:cs="Arial"/>
          <w:sz w:val="22"/>
          <w:szCs w:val="22"/>
        </w:rPr>
        <w:t>Distrital de Programación, Seguimiento a la Inver</w:t>
      </w:r>
      <w:r w:rsidRPr="00D86680">
        <w:rPr>
          <w:rFonts w:cs="Arial"/>
          <w:sz w:val="22"/>
          <w:szCs w:val="22"/>
        </w:rPr>
        <w:t>sión y Pla de Desarrollo</w:t>
      </w:r>
      <w:r w:rsidRPr="00D86680">
        <w:rPr>
          <w:rFonts w:cs="Arial"/>
          <w:sz w:val="22"/>
          <w:szCs w:val="22"/>
        </w:rPr>
        <w:t xml:space="preserve"> y</w:t>
      </w:r>
      <w:r w:rsidRPr="00D86680">
        <w:rPr>
          <w:rFonts w:cs="Arial"/>
          <w:sz w:val="22"/>
          <w:szCs w:val="22"/>
          <w:lang w:val="es-ES"/>
        </w:rPr>
        <w:t xml:space="preserve"> a su jefe inmediato.</w:t>
      </w:r>
    </w:p>
    <w:p w:rsidR="00395B3B" w:rsidRPr="00D86680" w:rsidRDefault="00EA1E0D" w:rsidP="00395B3B">
      <w:pPr>
        <w:tabs>
          <w:tab w:val="left" w:pos="8505"/>
        </w:tabs>
        <w:rPr>
          <w:rFonts w:cs="Arial"/>
          <w:sz w:val="22"/>
          <w:szCs w:val="22"/>
          <w:lang w:val="es-ES"/>
        </w:rPr>
      </w:pPr>
    </w:p>
    <w:p w:rsidR="00395B3B" w:rsidRPr="00D86680" w:rsidRDefault="00EA1E0D" w:rsidP="00395B3B">
      <w:pPr>
        <w:tabs>
          <w:tab w:val="left" w:pos="8505"/>
        </w:tabs>
        <w:rPr>
          <w:rFonts w:cs="Arial"/>
          <w:sz w:val="22"/>
          <w:szCs w:val="22"/>
          <w:lang w:val="es-ES"/>
        </w:rPr>
      </w:pPr>
      <w:r w:rsidRPr="00D86680">
        <w:rPr>
          <w:rFonts w:cs="Arial"/>
          <w:b/>
          <w:sz w:val="22"/>
          <w:szCs w:val="22"/>
          <w:lang w:val="es-ES"/>
        </w:rPr>
        <w:t>ARTÍCULO DÉCIMO SEGUNDO.</w:t>
      </w:r>
      <w:r w:rsidRPr="00D86680">
        <w:rPr>
          <w:rFonts w:cs="Arial"/>
          <w:sz w:val="22"/>
          <w:szCs w:val="22"/>
          <w:lang w:val="es-ES"/>
        </w:rPr>
        <w:t xml:space="preserve"> Esta resolución rige a partir del día siguiente al de</w:t>
      </w:r>
    </w:p>
    <w:p w:rsidR="00395B3B" w:rsidRPr="00D86680" w:rsidRDefault="00EA1E0D" w:rsidP="00395B3B">
      <w:pPr>
        <w:rPr>
          <w:rFonts w:cs="Arial"/>
          <w:sz w:val="22"/>
          <w:szCs w:val="22"/>
          <w:lang w:val="es-ES"/>
        </w:rPr>
      </w:pPr>
      <w:r w:rsidRPr="00D86680">
        <w:rPr>
          <w:rFonts w:cs="Arial"/>
          <w:sz w:val="22"/>
          <w:szCs w:val="22"/>
          <w:lang w:val="es-ES"/>
        </w:rPr>
        <w:t>su comunicación.</w:t>
      </w:r>
    </w:p>
    <w:p w:rsidR="00395B3B" w:rsidRPr="00D86680" w:rsidRDefault="00EA1E0D" w:rsidP="00395B3B">
      <w:pPr>
        <w:rPr>
          <w:rFonts w:cs="Arial"/>
          <w:sz w:val="22"/>
          <w:szCs w:val="22"/>
          <w:lang w:val="es-ES_tradnl"/>
        </w:rPr>
      </w:pPr>
    </w:p>
    <w:p w:rsidR="00D86680" w:rsidRDefault="00D86680" w:rsidP="00D86680">
      <w:pPr>
        <w:pStyle w:val="Ttulo2"/>
        <w:ind w:right="22"/>
        <w:rPr>
          <w:rFonts w:ascii="Arial" w:eastAsiaTheme="minorEastAsia" w:hAnsi="Arial" w:cs="Arial"/>
          <w:i w:val="0"/>
          <w:sz w:val="22"/>
          <w:szCs w:val="22"/>
        </w:rPr>
      </w:pPr>
      <w:r>
        <w:rPr>
          <w:rFonts w:ascii="Arial" w:eastAsiaTheme="minorEastAsia" w:hAnsi="Arial" w:cs="Arial"/>
          <w:i w:val="0"/>
          <w:sz w:val="22"/>
          <w:szCs w:val="22"/>
        </w:rPr>
        <w:t>COM</w:t>
      </w:r>
      <w:bookmarkStart w:id="0" w:name="_GoBack"/>
      <w:bookmarkEnd w:id="0"/>
      <w:r>
        <w:rPr>
          <w:rFonts w:ascii="Arial" w:eastAsiaTheme="minorEastAsia" w:hAnsi="Arial" w:cs="Arial"/>
          <w:i w:val="0"/>
          <w:sz w:val="22"/>
          <w:szCs w:val="22"/>
        </w:rPr>
        <w:t>UNÍQUESE Y CÚMPLASE</w:t>
      </w:r>
    </w:p>
    <w:p w:rsidR="00D86680" w:rsidRDefault="00D86680" w:rsidP="00D86680">
      <w:pPr>
        <w:ind w:right="-232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Dada en Bogotá, D. C., a los </w:t>
      </w:r>
    </w:p>
    <w:p w:rsidR="00D86680" w:rsidRDefault="00D86680" w:rsidP="00D86680">
      <w:pPr>
        <w:jc w:val="center"/>
        <w:rPr>
          <w:rFonts w:cs="Arial"/>
          <w:sz w:val="22"/>
          <w:szCs w:val="22"/>
        </w:rPr>
      </w:pPr>
    </w:p>
    <w:p w:rsidR="00395B3B" w:rsidRPr="00D86680" w:rsidRDefault="00EA1E0D" w:rsidP="00395B3B">
      <w:pPr>
        <w:rPr>
          <w:rFonts w:cs="Arial"/>
          <w:sz w:val="22"/>
          <w:szCs w:val="22"/>
        </w:rPr>
      </w:pPr>
    </w:p>
    <w:p w:rsidR="00B43374" w:rsidRPr="004830A3" w:rsidRDefault="00EA1E0D" w:rsidP="00B43374">
      <w:pPr>
        <w:tabs>
          <w:tab w:val="left" w:pos="8505"/>
        </w:tabs>
        <w:rPr>
          <w:rFonts w:cs="Arial"/>
          <w:sz w:val="22"/>
          <w:szCs w:val="22"/>
          <w:lang w:val="es-ES"/>
        </w:rPr>
        <w:sectPr w:rsidR="00B43374" w:rsidRPr="004830A3" w:rsidSect="00120764">
          <w:headerReference w:type="default" r:id="rId10"/>
          <w:footerReference w:type="default" r:id="rId11"/>
          <w:type w:val="continuous"/>
          <w:pgSz w:w="12242" w:h="15842" w:code="1"/>
          <w:pgMar w:top="1985" w:right="1588" w:bottom="2268" w:left="1701" w:header="567" w:footer="567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formProt w:val="0"/>
          <w:docGrid w:linePitch="360"/>
        </w:sectPr>
      </w:pPr>
    </w:p>
    <w:p w:rsidR="00D16987" w:rsidRPr="004830A3" w:rsidRDefault="00EA1E0D" w:rsidP="007E440F">
      <w:pPr>
        <w:jc w:val="center"/>
        <w:rPr>
          <w:rFonts w:cs="Arial"/>
          <w:sz w:val="22"/>
          <w:szCs w:val="22"/>
          <w:lang w:val="es-ES"/>
        </w:rPr>
      </w:pPr>
      <w:bookmarkStart w:id="12" w:name="gdocs_firma"/>
      <w:r>
        <w:rPr>
          <w:rFonts w:cs="Arial"/>
          <w:noProof/>
          <w:sz w:val="22"/>
          <w:szCs w:val="22"/>
          <w:lang w:val="en-US" w:eastAsia="en-US"/>
        </w:rPr>
        <w:drawing>
          <wp:inline distT="0" distB="0" distL="0" distR="0">
            <wp:extent cx="2190750" cy="733425"/>
            <wp:effectExtent l="0" t="0" r="0" b="9525"/>
            <wp:docPr id="1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4502934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2"/>
    </w:p>
    <w:p w:rsidR="00D16987" w:rsidRPr="004830A3" w:rsidRDefault="00EA1E0D" w:rsidP="007E440F">
      <w:pPr>
        <w:jc w:val="center"/>
        <w:rPr>
          <w:rFonts w:cs="Arial"/>
          <w:b/>
          <w:sz w:val="22"/>
          <w:szCs w:val="22"/>
          <w:lang w:val="es-ES"/>
        </w:rPr>
      </w:pPr>
      <w:bookmarkStart w:id="13" w:name="nombre"/>
      <w:r w:rsidRPr="004830A3">
        <w:rPr>
          <w:rFonts w:cs="Arial"/>
          <w:b/>
          <w:sz w:val="22"/>
          <w:szCs w:val="22"/>
          <w:lang w:val="es-ES"/>
        </w:rPr>
        <w:t>NOMBRE</w:t>
      </w:r>
      <w:bookmarkEnd w:id="13"/>
    </w:p>
    <w:p w:rsidR="00D16987" w:rsidRPr="004830A3" w:rsidRDefault="00EA1E0D" w:rsidP="007E440F">
      <w:pPr>
        <w:jc w:val="center"/>
        <w:rPr>
          <w:rFonts w:cs="Arial"/>
          <w:b/>
          <w:sz w:val="22"/>
          <w:szCs w:val="22"/>
          <w:lang w:val="es-ES"/>
        </w:rPr>
      </w:pPr>
      <w:bookmarkStart w:id="14" w:name="dependencia"/>
      <w:r w:rsidRPr="004830A3">
        <w:rPr>
          <w:rFonts w:cs="Arial"/>
          <w:b/>
          <w:sz w:val="22"/>
          <w:szCs w:val="22"/>
          <w:lang w:val="es-ES"/>
        </w:rPr>
        <w:t>DIRECCION</w:t>
      </w:r>
    </w:p>
    <w:bookmarkEnd w:id="14"/>
    <w:p w:rsidR="00D16987" w:rsidRPr="004830A3" w:rsidRDefault="00EA1E0D" w:rsidP="00B129DB">
      <w:pPr>
        <w:rPr>
          <w:rFonts w:cs="Arial"/>
          <w:b/>
          <w:sz w:val="22"/>
          <w:szCs w:val="22"/>
          <w:lang w:val="es-ES"/>
        </w:rPr>
        <w:sectPr w:rsidR="00D16987" w:rsidRPr="004830A3" w:rsidSect="00120764">
          <w:type w:val="continuous"/>
          <w:pgSz w:w="12242" w:h="15842" w:code="1"/>
          <w:pgMar w:top="1985" w:right="1588" w:bottom="2268" w:left="1701" w:header="567" w:footer="567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p w:rsidR="00D16987" w:rsidRDefault="00EA1E0D" w:rsidP="00523173">
      <w:pPr>
        <w:rPr>
          <w:rFonts w:cs="Arial"/>
          <w:sz w:val="22"/>
          <w:szCs w:val="22"/>
          <w:lang w:val="es-ES"/>
        </w:rPr>
      </w:pPr>
    </w:p>
    <w:p w:rsidR="00D16987" w:rsidRDefault="00EA1E0D" w:rsidP="00523173">
      <w:pPr>
        <w:rPr>
          <w:rFonts w:cs="Arial"/>
          <w:sz w:val="22"/>
          <w:szCs w:val="22"/>
          <w:lang w:val="es-ES"/>
        </w:rPr>
      </w:pPr>
    </w:p>
    <w:p w:rsidR="00E116D2" w:rsidRDefault="00EA1E0D" w:rsidP="00E116D2">
      <w:pPr>
        <w:rPr>
          <w:rFonts w:cs="Arial"/>
          <w:sz w:val="22"/>
          <w:szCs w:val="22"/>
          <w:lang w:val="es-ES"/>
        </w:rPr>
      </w:pPr>
    </w:p>
    <w:p w:rsidR="00E116D2" w:rsidRDefault="00EA1E0D" w:rsidP="00E116D2">
      <w:pPr>
        <w:rPr>
          <w:rFonts w:eastAsiaTheme="minorEastAsia" w:cs="Arial"/>
          <w:sz w:val="16"/>
          <w:szCs w:val="16"/>
        </w:rPr>
      </w:pPr>
      <w:r w:rsidRPr="008C28A6">
        <w:rPr>
          <w:rFonts w:eastAsiaTheme="minorEastAsia" w:cs="Arial"/>
          <w:sz w:val="16"/>
          <w:szCs w:val="16"/>
        </w:rPr>
        <w:t>Revisó</w:t>
      </w:r>
      <w:r w:rsidR="00BA2CAC">
        <w:rPr>
          <w:rFonts w:eastAsiaTheme="minorEastAsia" w:cs="Arial"/>
          <w:sz w:val="16"/>
          <w:szCs w:val="16"/>
        </w:rPr>
        <w:t xml:space="preserve"> y Aprobó</w:t>
      </w:r>
      <w:r w:rsidRPr="008C28A6">
        <w:rPr>
          <w:rFonts w:eastAsiaTheme="minorEastAsia" w:cs="Arial"/>
          <w:sz w:val="16"/>
          <w:szCs w:val="16"/>
        </w:rPr>
        <w:t xml:space="preserve">:   </w:t>
      </w:r>
      <w:r w:rsidR="00BA2CAC">
        <w:rPr>
          <w:rFonts w:eastAsiaTheme="minorEastAsia" w:cs="Arial"/>
          <w:sz w:val="16"/>
          <w:szCs w:val="16"/>
        </w:rPr>
        <w:tab/>
      </w:r>
      <w:r>
        <w:rPr>
          <w:rFonts w:eastAsiaTheme="minorEastAsia" w:cs="Arial"/>
          <w:sz w:val="16"/>
          <w:szCs w:val="16"/>
        </w:rPr>
        <w:t>Mónica Steffany Consuegra Avendaño</w:t>
      </w:r>
      <w:r>
        <w:rPr>
          <w:rFonts w:eastAsiaTheme="minorEastAsia" w:cs="Arial"/>
          <w:sz w:val="16"/>
          <w:szCs w:val="16"/>
        </w:rPr>
        <w:t xml:space="preserve"> -Directora de Talento Humano </w:t>
      </w:r>
    </w:p>
    <w:p w:rsidR="00E116D2" w:rsidRPr="003F4D83" w:rsidRDefault="00EA1E0D" w:rsidP="00E116D2">
      <w:pPr>
        <w:rPr>
          <w:rFonts w:eastAsiaTheme="minorEastAsia" w:cs="Arial"/>
          <w:sz w:val="16"/>
          <w:szCs w:val="16"/>
        </w:rPr>
        <w:sectPr w:rsidR="00E116D2" w:rsidRPr="003F4D83" w:rsidSect="00120764">
          <w:headerReference w:type="default" r:id="rId13"/>
          <w:footerReference w:type="default" r:id="rId14"/>
          <w:type w:val="continuous"/>
          <w:pgSz w:w="12242" w:h="15842" w:code="1"/>
          <w:pgMar w:top="1985" w:right="1588" w:bottom="2268" w:left="1701" w:header="567" w:footer="567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formProt w:val="0"/>
          <w:docGrid w:linePitch="360"/>
        </w:sectPr>
      </w:pPr>
      <w:r>
        <w:rPr>
          <w:rFonts w:eastAsiaTheme="minorEastAsia" w:cs="Arial"/>
          <w:sz w:val="16"/>
          <w:szCs w:val="16"/>
        </w:rPr>
        <w:t>Proyectó:</w:t>
      </w:r>
      <w:r w:rsidRPr="008C28A6">
        <w:rPr>
          <w:rFonts w:eastAsiaTheme="minorEastAsia" w:cs="Arial"/>
          <w:sz w:val="16"/>
          <w:szCs w:val="16"/>
        </w:rPr>
        <w:tab/>
      </w:r>
      <w:r w:rsidR="00BA2CAC">
        <w:rPr>
          <w:rFonts w:eastAsiaTheme="minorEastAsia" w:cs="Arial"/>
          <w:sz w:val="16"/>
          <w:szCs w:val="16"/>
        </w:rPr>
        <w:tab/>
      </w:r>
      <w:r>
        <w:rPr>
          <w:rFonts w:eastAsiaTheme="minorEastAsia" w:cs="Arial"/>
          <w:sz w:val="16"/>
          <w:szCs w:val="16"/>
        </w:rPr>
        <w:t xml:space="preserve">Marcela </w:t>
      </w:r>
      <w:r>
        <w:rPr>
          <w:rFonts w:eastAsiaTheme="minorEastAsia" w:cs="Arial"/>
          <w:sz w:val="16"/>
          <w:szCs w:val="16"/>
        </w:rPr>
        <w:t>Lozano Kopp</w:t>
      </w:r>
      <w:r>
        <w:rPr>
          <w:rFonts w:eastAsiaTheme="minorEastAsia" w:cs="Arial"/>
          <w:sz w:val="16"/>
          <w:szCs w:val="16"/>
        </w:rPr>
        <w:t xml:space="preserve"> - </w:t>
      </w:r>
      <w:r w:rsidRPr="008C28A6">
        <w:rPr>
          <w:rFonts w:eastAsiaTheme="minorEastAsia" w:cs="Arial"/>
          <w:sz w:val="16"/>
          <w:szCs w:val="16"/>
        </w:rPr>
        <w:t xml:space="preserve">Profesional Especializado      </w:t>
      </w:r>
    </w:p>
    <w:p w:rsidR="00D16987" w:rsidRPr="004830A3" w:rsidRDefault="00EA1E0D" w:rsidP="00E116D2">
      <w:pPr>
        <w:rPr>
          <w:rFonts w:cs="Arial"/>
          <w:sz w:val="22"/>
          <w:szCs w:val="22"/>
          <w:lang w:val="es-ES"/>
        </w:rPr>
      </w:pPr>
    </w:p>
    <w:sectPr w:rsidR="00D16987" w:rsidRPr="004830A3" w:rsidSect="00120764">
      <w:type w:val="continuous"/>
      <w:pgSz w:w="12242" w:h="15842" w:code="1"/>
      <w:pgMar w:top="1985" w:right="1588" w:bottom="2268" w:left="1701" w:header="567" w:footer="56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1E0D" w:rsidRDefault="00EA1E0D">
      <w:r>
        <w:separator/>
      </w:r>
    </w:p>
  </w:endnote>
  <w:endnote w:type="continuationSeparator" w:id="0">
    <w:p w:rsidR="00EA1E0D" w:rsidRDefault="00EA1E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6987" w:rsidRPr="009E29D1" w:rsidRDefault="00EA1E0D" w:rsidP="00930EB4">
    <w:pPr>
      <w:pStyle w:val="Piedepgina"/>
      <w:tabs>
        <w:tab w:val="clear" w:pos="8504"/>
        <w:tab w:val="right" w:pos="9072"/>
      </w:tabs>
      <w:jc w:val="center"/>
      <w:rPr>
        <w:rFonts w:cs="Arial"/>
        <w:b/>
        <w:bCs/>
        <w:sz w:val="16"/>
        <w:szCs w:val="16"/>
      </w:rPr>
    </w:pPr>
    <w:r w:rsidRPr="009E29D1">
      <w:rPr>
        <w:rFonts w:cs="Arial"/>
        <w:b/>
        <w:bCs/>
        <w:i/>
        <w:color w:val="0F2A42"/>
        <w:sz w:val="16"/>
        <w:szCs w:val="16"/>
        <w:shd w:val="clear" w:color="auto" w:fill="FFFFFF"/>
      </w:rPr>
      <w:t>EVITE ENGAÑOS</w:t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: Todo trámite ante esta entidad es gratuito, excepto los costos de reproducción de documentos. Verifique su respuesta en la página </w:t>
    </w:r>
    <w:hyperlink r:id="rId1" w:tgtFrame="_blank" w:history="1">
      <w:r w:rsidRPr="009E29D1">
        <w:rPr>
          <w:rStyle w:val="Hipervnculo"/>
          <w:rFonts w:cs="Arial"/>
          <w:bCs/>
          <w:i/>
          <w:color w:val="0F2A42"/>
          <w:sz w:val="16"/>
          <w:szCs w:val="16"/>
          <w:shd w:val="clear" w:color="auto" w:fill="FFFFFF"/>
        </w:rPr>
        <w:t>www.sdp.gov.co</w:t>
      </w:r>
    </w:hyperlink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 link "Estado Trámite". Denuncie en la línea 195 opción 1 cualquier irregularidad.</w:t>
    </w:r>
  </w:p>
  <w:p w:rsidR="00D16987" w:rsidRDefault="00EA1E0D" w:rsidP="00930EB4">
    <w:pPr>
      <w:pStyle w:val="Piedepgina"/>
      <w:rPr>
        <w:sz w:val="16"/>
        <w:szCs w:val="16"/>
      </w:rPr>
    </w:pP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1421130</wp:posOffset>
              </wp:positionH>
              <wp:positionV relativeFrom="paragraph">
                <wp:posOffset>92710</wp:posOffset>
              </wp:positionV>
              <wp:extent cx="4225925" cy="812800"/>
              <wp:effectExtent l="0" t="0" r="3175" b="6350"/>
              <wp:wrapNone/>
              <wp:docPr id="6" name="Grupo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225925" cy="812800"/>
                        <a:chOff x="0" y="0"/>
                        <a:chExt cx="42261" cy="8128"/>
                      </a:xfrm>
                    </wpg:grpSpPr>
                    <pic:pic xmlns:pic="http://schemas.openxmlformats.org/drawingml/2006/picture">
                      <pic:nvPicPr>
                        <pic:cNvPr id="7" name="Imagen 6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34260" y="59"/>
                          <a:ext cx="8001" cy="792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8" name="Imagen 2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7897" y="0"/>
                          <a:ext cx="8064" cy="8064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9" name="Imagen 3"/>
                        <pic:cNvPicPr>
                          <a:picLocks noChangeAspect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1128" y="0"/>
                          <a:ext cx="6045" cy="812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10" name="Conector recto 4"/>
                      <wps:cNvCnPr>
                        <a:cxnSpLocks noChangeShapeType="1"/>
                      </wps:cNvCnPr>
                      <wps:spPr bwMode="auto">
                        <a:xfrm>
                          <a:off x="0" y="59"/>
                          <a:ext cx="0" cy="8001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upo 1" o:spid="_x0000_s2049" style="width:332.75pt;height:64pt;margin-top:7.3pt;margin-left:111.9pt;position:absolute;z-index:251660288" coordsize="42261,812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6" o:spid="_x0000_s2050" type="#_x0000_t75" style="width:8001;height:7925;left:34260;mso-wrap-style:square;position:absolute;top:59;visibility:visible">
                <v:imagedata r:id="rId5" o:title=""/>
                <v:path arrowok="t"/>
              </v:shape>
              <v:shape id="Imagen 2" o:spid="_x0000_s2051" type="#_x0000_t75" style="width:8064;height:8064;left:7897;mso-wrap-style:square;position:absolute;visibility:visible">
                <v:imagedata r:id="rId6" o:title=""/>
                <v:path arrowok="t"/>
              </v:shape>
              <v:shape id="Imagen 3" o:spid="_x0000_s2052" type="#_x0000_t75" style="width:6045;height:8128;left:1128;mso-wrap-style:square;position:absolute;visibility:visible">
                <v:imagedata r:id="rId7" o:title=""/>
                <v:path arrowok="t"/>
              </v:shape>
              <v:line id="Conector recto 4" o:spid="_x0000_s2053" style="mso-wrap-style:square;position:absolute;visibility:visible" from="0,59" to="0,8060" o:connectortype="straight" strokeweight="1.25pt">
                <v:stroke joinstyle="miter"/>
              </v:line>
            </v:group>
          </w:pict>
        </mc:Fallback>
      </mc:AlternateContent>
    </w:r>
  </w:p>
  <w:p w:rsidR="00D16987" w:rsidRPr="009E29D1" w:rsidRDefault="00EA1E0D" w:rsidP="00930EB4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 xml:space="preserve">Cra. 30 Nº 25 -90 </w:t>
    </w:r>
  </w:p>
  <w:p w:rsidR="00D16987" w:rsidRPr="009E29D1" w:rsidRDefault="00EA1E0D" w:rsidP="00930EB4">
    <w:pPr>
      <w:pStyle w:val="Piedepgina"/>
      <w:rPr>
        <w:sz w:val="14"/>
        <w:szCs w:val="14"/>
      </w:rPr>
    </w:pPr>
    <w:r w:rsidRPr="009E29D1">
      <w:rPr>
        <w:sz w:val="14"/>
        <w:szCs w:val="14"/>
      </w:rPr>
      <w:t>pisos 5, 8,13 / SuperCade piso 2</w:t>
    </w:r>
  </w:p>
  <w:p w:rsidR="00D16987" w:rsidRPr="009E29D1" w:rsidRDefault="00EA1E0D" w:rsidP="00930EB4">
    <w:pPr>
      <w:pStyle w:val="Piedepgina"/>
      <w:rPr>
        <w:sz w:val="14"/>
        <w:szCs w:val="14"/>
      </w:rPr>
    </w:pPr>
  </w:p>
  <w:p w:rsidR="00D16987" w:rsidRPr="009E29D1" w:rsidRDefault="00EA1E0D" w:rsidP="00930EB4">
    <w:pPr>
      <w:pStyle w:val="Piedepgina"/>
      <w:rPr>
        <w:sz w:val="14"/>
        <w:szCs w:val="14"/>
      </w:rPr>
    </w:pPr>
    <w:r w:rsidRPr="009E29D1">
      <w:rPr>
        <w:sz w:val="14"/>
        <w:szCs w:val="14"/>
      </w:rPr>
      <w:t>Archivo Central de la SDP</w:t>
    </w:r>
  </w:p>
  <w:p w:rsidR="00D16987" w:rsidRPr="009E29D1" w:rsidRDefault="00EA1E0D" w:rsidP="00930EB4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>Cra 21 Nª69B-80 ext. 9014-9018</w:t>
    </w:r>
  </w:p>
  <w:p w:rsidR="00D16987" w:rsidRPr="009E29D1" w:rsidRDefault="00EA1E0D" w:rsidP="00930EB4">
    <w:pPr>
      <w:pStyle w:val="Piedepgina"/>
      <w:rPr>
        <w:sz w:val="14"/>
        <w:szCs w:val="14"/>
      </w:rPr>
    </w:pPr>
  </w:p>
  <w:p w:rsidR="00D16987" w:rsidRPr="009E29D1" w:rsidRDefault="00EA1E0D" w:rsidP="00930EB4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>PBX: 335 8000</w:t>
    </w:r>
  </w:p>
  <w:p w:rsidR="00D16987" w:rsidRPr="009E29D1" w:rsidRDefault="00EA1E0D" w:rsidP="00930EB4">
    <w:pPr>
      <w:pStyle w:val="Piedepgina"/>
      <w:rPr>
        <w:b/>
        <w:sz w:val="14"/>
        <w:szCs w:val="14"/>
      </w:rPr>
    </w:pPr>
    <w:hyperlink r:id="rId8" w:history="1">
      <w:r w:rsidRPr="009E29D1">
        <w:rPr>
          <w:rStyle w:val="Hipervnculo"/>
          <w:b/>
          <w:sz w:val="14"/>
          <w:szCs w:val="14"/>
        </w:rPr>
        <w:t>www.sdp.gov.co</w:t>
      </w:r>
    </w:hyperlink>
    <w:r w:rsidRPr="009E29D1">
      <w:rPr>
        <w:b/>
        <w:sz w:val="14"/>
        <w:szCs w:val="14"/>
      </w:rPr>
      <w:softHyphen/>
    </w:r>
  </w:p>
  <w:p w:rsidR="00D16987" w:rsidRPr="009E29D1" w:rsidRDefault="00EA1E0D" w:rsidP="00930EB4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>Código Postal: 1113111</w:t>
    </w:r>
  </w:p>
  <w:p w:rsidR="00D16987" w:rsidRDefault="00EA1E0D" w:rsidP="00930EB4">
    <w:pPr>
      <w:widowControl w:val="0"/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</w:pP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 xml:space="preserve">Este documento es una versión impresa del original que fue generado digitalmente. </w:t>
    </w:r>
  </w:p>
  <w:p w:rsidR="00D16987" w:rsidRDefault="00EA1E0D" w:rsidP="00930EB4">
    <w:pPr>
      <w:widowControl w:val="0"/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</w:pP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 xml:space="preserve">Es válido legalmente al amparo del artículo 12 del Decreto 2150 de 1995 y del artículo 7° de la </w:t>
    </w: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>Ley 527 de 1999.</w:t>
    </w:r>
  </w:p>
  <w:p w:rsidR="00D16987" w:rsidRPr="00E600A5" w:rsidRDefault="00EA1E0D" w:rsidP="00930EB4">
    <w:pPr>
      <w:widowControl w:val="0"/>
      <w:autoSpaceDE w:val="0"/>
      <w:autoSpaceDN w:val="0"/>
      <w:adjustRightInd w:val="0"/>
      <w:jc w:val="center"/>
      <w:rPr>
        <w:rFonts w:cs="Arial"/>
        <w:bCs/>
        <w:color w:val="0F2A42"/>
        <w:sz w:val="16"/>
        <w:szCs w:val="16"/>
        <w:shd w:val="clear" w:color="auto" w:fill="FFFFFF"/>
        <w:lang w:val="es-ES"/>
      </w:rPr>
    </w:pPr>
    <w:r w:rsidRPr="00E600A5">
      <w:rPr>
        <w:rFonts w:cs="Arial"/>
        <w:bCs/>
        <w:color w:val="0F2A42"/>
        <w:sz w:val="16"/>
        <w:szCs w:val="16"/>
        <w:shd w:val="clear" w:color="auto" w:fill="FFFFFF"/>
        <w:lang w:val="es-ES"/>
      </w:rPr>
      <w:t xml:space="preserve">Página 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begin"/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instrText>PAGE  \* Arabic  \* MERGEFORMAT</w:instrTex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separate"/>
    </w:r>
    <w:r>
      <w:rPr>
        <w:rFonts w:cs="Arial"/>
        <w:b/>
        <w:bCs/>
        <w:noProof/>
        <w:color w:val="0F2A42"/>
        <w:sz w:val="16"/>
        <w:szCs w:val="16"/>
        <w:shd w:val="clear" w:color="auto" w:fill="FFFFFF"/>
        <w:lang w:val="es-ES"/>
      </w:rPr>
      <w:t>5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end"/>
    </w:r>
    <w:r w:rsidRPr="00E600A5">
      <w:rPr>
        <w:rFonts w:cs="Arial"/>
        <w:bCs/>
        <w:color w:val="0F2A42"/>
        <w:sz w:val="16"/>
        <w:szCs w:val="16"/>
        <w:shd w:val="clear" w:color="auto" w:fill="FFFFFF"/>
        <w:lang w:val="es-ES"/>
      </w:rPr>
      <w:t xml:space="preserve"> de 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begin"/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instrText>NUMPAGES  \* Arabic  \* MERGEFORMAT</w:instrTex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separate"/>
    </w:r>
    <w:r>
      <w:rPr>
        <w:rFonts w:cs="Arial"/>
        <w:b/>
        <w:bCs/>
        <w:noProof/>
        <w:color w:val="0F2A42"/>
        <w:sz w:val="16"/>
        <w:szCs w:val="16"/>
        <w:shd w:val="clear" w:color="auto" w:fill="FFFFFF"/>
        <w:lang w:val="es-ES"/>
      </w:rPr>
      <w:t>5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16D2" w:rsidRPr="009E29D1" w:rsidRDefault="00EA1E0D" w:rsidP="00930EB4">
    <w:pPr>
      <w:pStyle w:val="Piedepgina"/>
      <w:tabs>
        <w:tab w:val="clear" w:pos="8504"/>
        <w:tab w:val="right" w:pos="9072"/>
      </w:tabs>
      <w:jc w:val="center"/>
      <w:rPr>
        <w:rFonts w:cs="Arial"/>
        <w:b/>
        <w:bCs/>
        <w:sz w:val="16"/>
        <w:szCs w:val="16"/>
      </w:rPr>
    </w:pPr>
    <w:r w:rsidRPr="009E29D1">
      <w:rPr>
        <w:rFonts w:cs="Arial"/>
        <w:b/>
        <w:bCs/>
        <w:i/>
        <w:color w:val="0F2A42"/>
        <w:sz w:val="16"/>
        <w:szCs w:val="16"/>
        <w:shd w:val="clear" w:color="auto" w:fill="FFFFFF"/>
      </w:rPr>
      <w:t>EVITE ENGAÑOS</w:t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: Todo trámite ante esta entidad es gratuito, excepto los costos de reproducción d</w:t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e documentos. Verifique su respuesta en la página </w:t>
    </w:r>
    <w:hyperlink r:id="rId1" w:tgtFrame="_blank" w:history="1">
      <w:r w:rsidRPr="009E29D1">
        <w:rPr>
          <w:rStyle w:val="Hipervnculo"/>
          <w:rFonts w:cs="Arial"/>
          <w:bCs/>
          <w:i/>
          <w:color w:val="0F2A42"/>
          <w:sz w:val="16"/>
          <w:szCs w:val="16"/>
          <w:shd w:val="clear" w:color="auto" w:fill="FFFFFF"/>
        </w:rPr>
        <w:t>www.sdp.gov.co</w:t>
      </w:r>
    </w:hyperlink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 link "Estado Trámite". Denuncie en la línea 195 opción 1 cualquier irregularidad.</w:t>
    </w:r>
  </w:p>
  <w:p w:rsidR="00E116D2" w:rsidRDefault="00EA1E0D" w:rsidP="00930EB4">
    <w:pPr>
      <w:pStyle w:val="Piedepgina"/>
      <w:rPr>
        <w:sz w:val="16"/>
        <w:szCs w:val="16"/>
      </w:rPr>
    </w:pP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1421130</wp:posOffset>
              </wp:positionH>
              <wp:positionV relativeFrom="paragraph">
                <wp:posOffset>92710</wp:posOffset>
              </wp:positionV>
              <wp:extent cx="4225925" cy="812800"/>
              <wp:effectExtent l="0" t="0" r="3175" b="6350"/>
              <wp:wrapNone/>
              <wp:docPr id="254436204" name="Grupo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225925" cy="812800"/>
                        <a:chOff x="0" y="0"/>
                        <a:chExt cx="42261" cy="8128"/>
                      </a:xfrm>
                    </wpg:grpSpPr>
                    <pic:pic xmlns:pic="http://schemas.openxmlformats.org/drawingml/2006/picture">
                      <pic:nvPicPr>
                        <pic:cNvPr id="2" name="Imagen 6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34260" y="59"/>
                          <a:ext cx="8001" cy="792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3" name="Imagen 2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7897" y="0"/>
                          <a:ext cx="8064" cy="8064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4" name="Imagen 3"/>
                        <pic:cNvPicPr>
                          <a:picLocks noChangeAspect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1128" y="0"/>
                          <a:ext cx="6045" cy="812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5" name="Conector recto 4"/>
                      <wps:cNvCnPr>
                        <a:cxnSpLocks noChangeShapeType="1"/>
                      </wps:cNvCnPr>
                      <wps:spPr bwMode="auto">
                        <a:xfrm>
                          <a:off x="0" y="59"/>
                          <a:ext cx="0" cy="8001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upo 1" o:spid="_x0000_s2054" style="width:332.75pt;height:64pt;margin-top:7.3pt;margin-left:111.9pt;position:absolute;z-index:251663360" coordsize="42261,812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6" o:spid="_x0000_s2055" type="#_x0000_t75" style="width:8001;height:7925;left:34260;mso-wrap-style:square;position:absolute;top:59;visibility:visible">
                <v:imagedata r:id="rId5" o:title=""/>
              </v:shape>
              <v:shape id="Imagen 2" o:spid="_x0000_s2056" type="#_x0000_t75" style="width:8064;height:8064;left:7897;mso-wrap-style:square;position:absolute;visibility:visible">
                <v:imagedata r:id="rId6" o:title=""/>
              </v:shape>
              <v:shape id="Imagen 3" o:spid="_x0000_s2057" type="#_x0000_t75" style="width:6045;height:8128;left:1128;mso-wrap-style:square;position:absolute;visibility:visible">
                <v:imagedata r:id="rId7" o:title=""/>
              </v:shape>
              <v:line id="Conector recto 4" o:spid="_x0000_s2058" style="mso-wrap-style:square;position:absolute;visibility:visible" from="0,59" to="0,8060" o:connectortype="straight" strokeweight="1.25pt">
                <v:stroke joinstyle="miter"/>
              </v:line>
            </v:group>
          </w:pict>
        </mc:Fallback>
      </mc:AlternateContent>
    </w:r>
  </w:p>
  <w:p w:rsidR="00E116D2" w:rsidRPr="009E29D1" w:rsidRDefault="00EA1E0D" w:rsidP="00930EB4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 xml:space="preserve">Cra. 30 Nº 25 -90 </w:t>
    </w:r>
  </w:p>
  <w:p w:rsidR="00E116D2" w:rsidRPr="009E29D1" w:rsidRDefault="00EA1E0D" w:rsidP="00930EB4">
    <w:pPr>
      <w:pStyle w:val="Piedepgina"/>
      <w:rPr>
        <w:sz w:val="14"/>
        <w:szCs w:val="14"/>
      </w:rPr>
    </w:pPr>
    <w:r w:rsidRPr="009E29D1">
      <w:rPr>
        <w:sz w:val="14"/>
        <w:szCs w:val="14"/>
      </w:rPr>
      <w:t>pisos 5, 8,13 / SuperCade piso 2</w:t>
    </w:r>
  </w:p>
  <w:p w:rsidR="00E116D2" w:rsidRPr="009E29D1" w:rsidRDefault="00EA1E0D" w:rsidP="00930EB4">
    <w:pPr>
      <w:pStyle w:val="Piedepgina"/>
      <w:rPr>
        <w:sz w:val="14"/>
        <w:szCs w:val="14"/>
      </w:rPr>
    </w:pPr>
  </w:p>
  <w:p w:rsidR="00E116D2" w:rsidRPr="009E29D1" w:rsidRDefault="00EA1E0D" w:rsidP="00930EB4">
    <w:pPr>
      <w:pStyle w:val="Piedepgina"/>
      <w:rPr>
        <w:sz w:val="14"/>
        <w:szCs w:val="14"/>
      </w:rPr>
    </w:pPr>
    <w:r w:rsidRPr="009E29D1">
      <w:rPr>
        <w:sz w:val="14"/>
        <w:szCs w:val="14"/>
      </w:rPr>
      <w:t>Archivo Central de la SDP</w:t>
    </w:r>
  </w:p>
  <w:p w:rsidR="00E116D2" w:rsidRPr="009E29D1" w:rsidRDefault="00EA1E0D" w:rsidP="00930EB4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>Cra 21 Nª69B-80 ext. 9014-9018</w:t>
    </w:r>
  </w:p>
  <w:p w:rsidR="00E116D2" w:rsidRPr="009E29D1" w:rsidRDefault="00EA1E0D" w:rsidP="00930EB4">
    <w:pPr>
      <w:pStyle w:val="Piedepgina"/>
      <w:rPr>
        <w:sz w:val="14"/>
        <w:szCs w:val="14"/>
      </w:rPr>
    </w:pPr>
  </w:p>
  <w:p w:rsidR="00E116D2" w:rsidRPr="009E29D1" w:rsidRDefault="00EA1E0D" w:rsidP="00930EB4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>PBX: 335 8000</w:t>
    </w:r>
  </w:p>
  <w:p w:rsidR="00E116D2" w:rsidRPr="009E29D1" w:rsidRDefault="00EA1E0D" w:rsidP="00930EB4">
    <w:pPr>
      <w:pStyle w:val="Piedepgina"/>
      <w:rPr>
        <w:b/>
        <w:sz w:val="14"/>
        <w:szCs w:val="14"/>
      </w:rPr>
    </w:pPr>
    <w:hyperlink r:id="rId8" w:history="1">
      <w:r w:rsidRPr="009E29D1">
        <w:rPr>
          <w:rStyle w:val="Hipervnculo"/>
          <w:b/>
          <w:sz w:val="14"/>
          <w:szCs w:val="14"/>
        </w:rPr>
        <w:t>www.sdp.gov.co</w:t>
      </w:r>
    </w:hyperlink>
    <w:r w:rsidRPr="009E29D1">
      <w:rPr>
        <w:b/>
        <w:sz w:val="14"/>
        <w:szCs w:val="14"/>
      </w:rPr>
      <w:softHyphen/>
    </w:r>
  </w:p>
  <w:p w:rsidR="00E116D2" w:rsidRPr="009E29D1" w:rsidRDefault="00EA1E0D" w:rsidP="00930EB4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>Código Postal: 1113111</w:t>
    </w:r>
  </w:p>
  <w:p w:rsidR="00E116D2" w:rsidRDefault="00EA1E0D" w:rsidP="00930EB4">
    <w:pPr>
      <w:widowControl w:val="0"/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</w:pP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 xml:space="preserve">Este documento es una versión impresa del original que fue generado digitalmente. </w:t>
    </w:r>
  </w:p>
  <w:p w:rsidR="00E116D2" w:rsidRDefault="00EA1E0D" w:rsidP="00930EB4">
    <w:pPr>
      <w:widowControl w:val="0"/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</w:pP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 xml:space="preserve">Es válido legalmente al </w:t>
    </w: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>amparo del artículo 12 del Decreto 2150 de 1995 y del artículo 7° de la Ley 527 de 1999.</w:t>
    </w:r>
  </w:p>
  <w:p w:rsidR="00E116D2" w:rsidRPr="00E600A5" w:rsidRDefault="00EA1E0D" w:rsidP="00930EB4">
    <w:pPr>
      <w:widowControl w:val="0"/>
      <w:autoSpaceDE w:val="0"/>
      <w:autoSpaceDN w:val="0"/>
      <w:adjustRightInd w:val="0"/>
      <w:jc w:val="center"/>
      <w:rPr>
        <w:rFonts w:cs="Arial"/>
        <w:bCs/>
        <w:color w:val="0F2A42"/>
        <w:sz w:val="16"/>
        <w:szCs w:val="16"/>
        <w:shd w:val="clear" w:color="auto" w:fill="FFFFFF"/>
        <w:lang w:val="es-ES"/>
      </w:rPr>
    </w:pPr>
    <w:r w:rsidRPr="00E600A5">
      <w:rPr>
        <w:rFonts w:cs="Arial"/>
        <w:bCs/>
        <w:color w:val="0F2A42"/>
        <w:sz w:val="16"/>
        <w:szCs w:val="16"/>
        <w:shd w:val="clear" w:color="auto" w:fill="FFFFFF"/>
        <w:lang w:val="es-ES"/>
      </w:rPr>
      <w:t xml:space="preserve">Página 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begin"/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instrText>PAGE  \* Arabic  \* MERGEFORMAT</w:instrTex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separate"/>
    </w:r>
    <w:r>
      <w:rPr>
        <w:rFonts w:cs="Arial"/>
        <w:b/>
        <w:bCs/>
        <w:noProof/>
        <w:color w:val="0F2A42"/>
        <w:sz w:val="16"/>
        <w:szCs w:val="16"/>
        <w:shd w:val="clear" w:color="auto" w:fill="FFFFFF"/>
        <w:lang w:val="es-ES"/>
      </w:rPr>
      <w:t>4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end"/>
    </w:r>
    <w:r w:rsidRPr="00E600A5">
      <w:rPr>
        <w:rFonts w:cs="Arial"/>
        <w:bCs/>
        <w:color w:val="0F2A42"/>
        <w:sz w:val="16"/>
        <w:szCs w:val="16"/>
        <w:shd w:val="clear" w:color="auto" w:fill="FFFFFF"/>
        <w:lang w:val="es-ES"/>
      </w:rPr>
      <w:t xml:space="preserve"> de 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begin"/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instrText>NUMPAGES  \* Arabic  \* MERGEFORMAT</w:instrTex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separate"/>
    </w:r>
    <w:r>
      <w:rPr>
        <w:rFonts w:cs="Arial"/>
        <w:b/>
        <w:bCs/>
        <w:noProof/>
        <w:color w:val="0F2A42"/>
        <w:sz w:val="16"/>
        <w:szCs w:val="16"/>
        <w:shd w:val="clear" w:color="auto" w:fill="FFFFFF"/>
        <w:lang w:val="es-ES"/>
      </w:rPr>
      <w:t>4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1E0D" w:rsidRDefault="00EA1E0D">
      <w:r>
        <w:separator/>
      </w:r>
    </w:p>
  </w:footnote>
  <w:footnote w:type="continuationSeparator" w:id="0">
    <w:p w:rsidR="00EA1E0D" w:rsidRDefault="00EA1E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4614" w:type="dxa"/>
      <w:tblInd w:w="489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4A0" w:firstRow="1" w:lastRow="0" w:firstColumn="1" w:lastColumn="0" w:noHBand="0" w:noVBand="1"/>
    </w:tblPr>
    <w:tblGrid>
      <w:gridCol w:w="4614"/>
    </w:tblGrid>
    <w:tr w:rsidR="00E40C4D" w:rsidTr="00762FBA">
      <w:tc>
        <w:tcPr>
          <w:tcW w:w="4614" w:type="dxa"/>
          <w:shd w:val="clear" w:color="auto" w:fill="auto"/>
        </w:tcPr>
        <w:p w:rsidR="00D16987" w:rsidRPr="00FE3719" w:rsidRDefault="00EA1E0D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6"/>
              <w:szCs w:val="16"/>
            </w:rPr>
            <w:t>SECRETARÍA DISTRITAL DE PLANEACIÓN</w:t>
          </w: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  Folios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1" w:name="FolioRad"/>
          <w:r w:rsidRPr="00542C05">
            <w:rPr>
              <w:rFonts w:ascii="Arial Narrow" w:hAnsi="Arial Narrow"/>
              <w:sz w:val="15"/>
              <w:szCs w:val="15"/>
            </w:rPr>
            <w:t>5</w:t>
          </w:r>
          <w:bookmarkEnd w:id="1"/>
          <w:r w:rsidRPr="00542C05">
            <w:rPr>
              <w:rFonts w:ascii="Arial Narrow" w:hAnsi="Arial Narrow"/>
              <w:sz w:val="15"/>
              <w:szCs w:val="15"/>
            </w:rPr>
            <w:t xml:space="preserve">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Anexos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2" w:name="AnexoRad"/>
          <w:r w:rsidRPr="00542C05">
            <w:rPr>
              <w:rFonts w:ascii="Arial Narrow" w:hAnsi="Arial Narrow"/>
              <w:sz w:val="15"/>
              <w:szCs w:val="15"/>
            </w:rPr>
            <w:t>No</w:t>
          </w:r>
          <w:bookmarkEnd w:id="2"/>
        </w:p>
      </w:tc>
    </w:tr>
    <w:tr w:rsidR="00E40C4D" w:rsidTr="00762FBA">
      <w:tc>
        <w:tcPr>
          <w:tcW w:w="4614" w:type="dxa"/>
          <w:shd w:val="clear" w:color="auto" w:fill="auto"/>
        </w:tcPr>
        <w:p w:rsidR="00D16987" w:rsidRPr="00FE3719" w:rsidRDefault="00EA1E0D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No. Radicación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3" w:name="RadicacionRad"/>
          <w:r w:rsidRPr="00542C05">
            <w:rPr>
              <w:rFonts w:ascii="Arial Narrow" w:hAnsi="Arial Narrow"/>
              <w:sz w:val="15"/>
              <w:szCs w:val="15"/>
            </w:rPr>
            <w:t>XXXXXXXXXX</w:t>
          </w:r>
          <w:bookmarkEnd w:id="3"/>
          <w:r w:rsidRPr="00542C05">
            <w:rPr>
              <w:rFonts w:ascii="Arial Narrow" w:hAnsi="Arial Narrow"/>
              <w:sz w:val="15"/>
              <w:szCs w:val="15"/>
            </w:rPr>
            <w:t xml:space="preserve">  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No. Radicado Inicial: </w:t>
          </w:r>
          <w:bookmarkStart w:id="4" w:name="RadicadoInicial"/>
          <w:r w:rsidRPr="00542C05">
            <w:rPr>
              <w:rFonts w:ascii="Arial Narrow" w:hAnsi="Arial Narrow"/>
              <w:sz w:val="15"/>
              <w:szCs w:val="15"/>
            </w:rPr>
            <w:t>XXXXXXXXXX</w:t>
          </w:r>
          <w:bookmarkEnd w:id="4"/>
        </w:p>
      </w:tc>
    </w:tr>
    <w:tr w:rsidR="00E40C4D" w:rsidTr="00762FBA">
      <w:tc>
        <w:tcPr>
          <w:tcW w:w="4614" w:type="dxa"/>
          <w:shd w:val="clear" w:color="auto" w:fill="auto"/>
        </w:tcPr>
        <w:p w:rsidR="00D16987" w:rsidRPr="00FE3719" w:rsidRDefault="00EA1E0D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No. Proceso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5" w:name="ProcesoRad"/>
          <w:r w:rsidRPr="00542C05">
            <w:rPr>
              <w:rFonts w:ascii="Arial Narrow" w:hAnsi="Arial Narrow"/>
              <w:sz w:val="15"/>
              <w:szCs w:val="15"/>
            </w:rPr>
            <w:t>2455802</w:t>
          </w:r>
          <w:bookmarkEnd w:id="5"/>
          <w:r w:rsidRPr="00542C05">
            <w:rPr>
              <w:rFonts w:ascii="Arial Narrow" w:hAnsi="Arial Narrow"/>
              <w:b/>
              <w:sz w:val="15"/>
              <w:szCs w:val="15"/>
            </w:rPr>
            <w:t xml:space="preserve">    Fecha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6" w:name="FechaRad"/>
          <w:r w:rsidRPr="00542C05">
            <w:rPr>
              <w:rFonts w:ascii="Arial Narrow" w:hAnsi="Arial Narrow"/>
              <w:sz w:val="15"/>
              <w:szCs w:val="15"/>
            </w:rPr>
            <w:t>2024-12-09</w:t>
          </w:r>
          <w:bookmarkEnd w:id="6"/>
        </w:p>
      </w:tc>
    </w:tr>
    <w:tr w:rsidR="00E40C4D" w:rsidTr="00762FBA">
      <w:tc>
        <w:tcPr>
          <w:tcW w:w="4614" w:type="dxa"/>
          <w:shd w:val="clear" w:color="auto" w:fill="auto"/>
        </w:tcPr>
        <w:p w:rsidR="00D16987" w:rsidRPr="00FE3719" w:rsidRDefault="00EA1E0D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Tercero: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 </w:t>
          </w:r>
          <w:bookmarkStart w:id="7" w:name="NombreTerRad"/>
          <w:r w:rsidRPr="00542C05">
            <w:rPr>
              <w:rFonts w:ascii="Arial Narrow" w:hAnsi="Arial Narrow"/>
              <w:sz w:val="15"/>
              <w:szCs w:val="15"/>
            </w:rPr>
            <w:t>SECRETARIA DISTRITAL DE PLANEACION - SDP</w:t>
          </w:r>
          <w:bookmarkEnd w:id="7"/>
        </w:p>
      </w:tc>
    </w:tr>
    <w:tr w:rsidR="00E40C4D" w:rsidTr="00762FBA">
      <w:tc>
        <w:tcPr>
          <w:tcW w:w="4614" w:type="dxa"/>
          <w:shd w:val="clear" w:color="auto" w:fill="auto"/>
        </w:tcPr>
        <w:p w:rsidR="00D16987" w:rsidRPr="00FE3719" w:rsidRDefault="00EA1E0D" w:rsidP="00702F2A">
          <w:pPr>
            <w:pStyle w:val="Encabezado"/>
            <w:tabs>
              <w:tab w:val="left" w:pos="7513"/>
            </w:tabs>
            <w:spacing w:line="276" w:lineRule="auto"/>
            <w:rPr>
              <w:rFonts w:eastAsia="Calibri"/>
              <w:sz w:val="22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Dep. Radicadora: </w:t>
          </w:r>
          <w:bookmarkStart w:id="8" w:name="DependenciaRad"/>
          <w:r w:rsidRPr="00542C05">
            <w:rPr>
              <w:rFonts w:ascii="Arial Narrow" w:hAnsi="Arial Narrow"/>
              <w:sz w:val="15"/>
              <w:szCs w:val="15"/>
            </w:rPr>
            <w:t>Dirección de Talento Humano</w:t>
          </w:r>
          <w:bookmarkEnd w:id="8"/>
        </w:p>
      </w:tc>
    </w:tr>
    <w:tr w:rsidR="00E40C4D" w:rsidTr="00762FBA">
      <w:tc>
        <w:tcPr>
          <w:tcW w:w="4614" w:type="dxa"/>
          <w:shd w:val="clear" w:color="auto" w:fill="auto"/>
        </w:tcPr>
        <w:p w:rsidR="00D16987" w:rsidRPr="00FE3719" w:rsidRDefault="00EA1E0D" w:rsidP="00702F2A">
          <w:pPr>
            <w:pStyle w:val="Encabezado"/>
            <w:tabs>
              <w:tab w:val="left" w:pos="7513"/>
            </w:tabs>
            <w:spacing w:line="276" w:lineRule="auto"/>
            <w:rPr>
              <w:rFonts w:eastAsia="Calibri"/>
              <w:sz w:val="22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Clase Doc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9" w:name="ClaseDocRad"/>
          <w:r w:rsidRPr="00542C05">
            <w:rPr>
              <w:rFonts w:ascii="Arial Narrow" w:hAnsi="Arial Narrow"/>
              <w:sz w:val="15"/>
              <w:szCs w:val="15"/>
            </w:rPr>
            <w:t>Interno</w:t>
          </w:r>
          <w:bookmarkEnd w:id="9"/>
          <w:r w:rsidRPr="00542C05">
            <w:rPr>
              <w:rFonts w:ascii="Arial Narrow" w:hAnsi="Arial Narrow"/>
              <w:sz w:val="15"/>
              <w:szCs w:val="15"/>
            </w:rPr>
            <w:t xml:space="preserve">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Tipo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Doc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  </w:t>
          </w:r>
          <w:bookmarkStart w:id="10" w:name="TipoDocRad"/>
          <w:r w:rsidRPr="00542C05">
            <w:rPr>
              <w:rFonts w:ascii="Arial Narrow" w:hAnsi="Arial Narrow"/>
              <w:sz w:val="15"/>
              <w:szCs w:val="15"/>
            </w:rPr>
            <w:t>Acto administrativo</w:t>
          </w:r>
          <w:bookmarkEnd w:id="10"/>
          <w:r w:rsidRPr="00542C05">
            <w:rPr>
              <w:rFonts w:ascii="Arial Narrow" w:hAnsi="Arial Narrow"/>
              <w:sz w:val="15"/>
              <w:szCs w:val="15"/>
            </w:rPr>
            <w:t xml:space="preserve"> 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Consec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11" w:name="ConsecutivoRad"/>
          <w:r w:rsidRPr="00542C05">
            <w:rPr>
              <w:rFonts w:ascii="Arial Narrow" w:hAnsi="Arial Narrow"/>
              <w:sz w:val="15"/>
              <w:szCs w:val="15"/>
            </w:rPr>
            <w:t>XXXXXX-XXXXX</w:t>
          </w:r>
          <w:bookmarkEnd w:id="11"/>
        </w:p>
      </w:tc>
    </w:tr>
  </w:tbl>
  <w:p w:rsidR="00D16987" w:rsidRPr="00FA208F" w:rsidRDefault="00EA1E0D" w:rsidP="00674FB4">
    <w:pPr>
      <w:pStyle w:val="Encabezado"/>
      <w:tabs>
        <w:tab w:val="clear" w:pos="4252"/>
      </w:tabs>
    </w:pPr>
    <w:r>
      <w:rPr>
        <w:noProof/>
        <w:lang w:val="en-US" w:eastAsia="en-US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-3810</wp:posOffset>
          </wp:positionH>
          <wp:positionV relativeFrom="paragraph">
            <wp:posOffset>-659130</wp:posOffset>
          </wp:positionV>
          <wp:extent cx="2203450" cy="535940"/>
          <wp:effectExtent l="0" t="0" r="6350" b="0"/>
          <wp:wrapNone/>
          <wp:docPr id="16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3405607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03450" cy="5359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4614" w:type="dxa"/>
      <w:tblInd w:w="489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4A0" w:firstRow="1" w:lastRow="0" w:firstColumn="1" w:lastColumn="0" w:noHBand="0" w:noVBand="1"/>
    </w:tblPr>
    <w:tblGrid>
      <w:gridCol w:w="4594"/>
    </w:tblGrid>
    <w:tr w:rsidR="00E40C4D" w:rsidTr="00762FBA">
      <w:tc>
        <w:tcPr>
          <w:tcW w:w="4614" w:type="dxa"/>
          <w:shd w:val="clear" w:color="auto" w:fill="auto"/>
        </w:tcPr>
        <w:p w:rsidR="00E116D2" w:rsidRPr="00FE3719" w:rsidRDefault="00EA1E0D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6"/>
              <w:szCs w:val="16"/>
            </w:rPr>
            <w:t>SECRETARÍA DISTRITAL DE PLANEACIÓN</w:t>
          </w: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  Folios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XXXX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Anexos</w:t>
          </w:r>
          <w:r w:rsidRPr="00542C05">
            <w:rPr>
              <w:rFonts w:ascii="Arial Narrow" w:hAnsi="Arial Narrow"/>
              <w:sz w:val="15"/>
              <w:szCs w:val="15"/>
            </w:rPr>
            <w:t>: XX</w:t>
          </w:r>
        </w:p>
      </w:tc>
    </w:tr>
    <w:tr w:rsidR="00E40C4D" w:rsidTr="00762FBA">
      <w:tc>
        <w:tcPr>
          <w:tcW w:w="4614" w:type="dxa"/>
          <w:shd w:val="clear" w:color="auto" w:fill="auto"/>
        </w:tcPr>
        <w:p w:rsidR="00E116D2" w:rsidRPr="00FE3719" w:rsidRDefault="00EA1E0D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No. Radicación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XXXXXXXXXX  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No. Radicado Inicial: </w:t>
          </w:r>
          <w:r w:rsidRPr="00542C05">
            <w:rPr>
              <w:rFonts w:ascii="Arial Narrow" w:hAnsi="Arial Narrow"/>
              <w:sz w:val="15"/>
              <w:szCs w:val="15"/>
            </w:rPr>
            <w:t>XXXXXXXXXX</w:t>
          </w:r>
        </w:p>
      </w:tc>
    </w:tr>
    <w:tr w:rsidR="00E40C4D" w:rsidTr="00762FBA">
      <w:tc>
        <w:tcPr>
          <w:tcW w:w="4614" w:type="dxa"/>
          <w:shd w:val="clear" w:color="auto" w:fill="auto"/>
        </w:tcPr>
        <w:p w:rsidR="00E116D2" w:rsidRPr="00FE3719" w:rsidRDefault="00EA1E0D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No. Proceso</w:t>
          </w:r>
          <w:r w:rsidRPr="00542C05">
            <w:rPr>
              <w:rFonts w:ascii="Arial Narrow" w:hAnsi="Arial Narrow"/>
              <w:sz w:val="15"/>
              <w:szCs w:val="15"/>
            </w:rPr>
            <w:t>: XXXXXX</w:t>
          </w: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    Fecha</w:t>
          </w:r>
          <w:r w:rsidRPr="00542C05">
            <w:rPr>
              <w:rFonts w:ascii="Arial Narrow" w:hAnsi="Arial Narrow"/>
              <w:sz w:val="15"/>
              <w:szCs w:val="15"/>
            </w:rPr>
            <w:t>: XXXX-XX-XX   XX:XX</w:t>
          </w:r>
        </w:p>
      </w:tc>
    </w:tr>
    <w:tr w:rsidR="00E40C4D" w:rsidTr="00762FBA">
      <w:tc>
        <w:tcPr>
          <w:tcW w:w="4614" w:type="dxa"/>
          <w:shd w:val="clear" w:color="auto" w:fill="auto"/>
        </w:tcPr>
        <w:p w:rsidR="00E116D2" w:rsidRPr="00FE3719" w:rsidRDefault="00EA1E0D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Tercero: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 XXXXXXXXXXXXXXXXXXXXXXXXXXXXXXXX</w:t>
          </w:r>
        </w:p>
      </w:tc>
    </w:tr>
    <w:tr w:rsidR="00E40C4D" w:rsidTr="00762FBA">
      <w:tc>
        <w:tcPr>
          <w:tcW w:w="4614" w:type="dxa"/>
          <w:shd w:val="clear" w:color="auto" w:fill="auto"/>
        </w:tcPr>
        <w:p w:rsidR="00E116D2" w:rsidRPr="00FE3719" w:rsidRDefault="00EA1E0D" w:rsidP="00702F2A">
          <w:pPr>
            <w:pStyle w:val="Encabezado"/>
            <w:tabs>
              <w:tab w:val="left" w:pos="7513"/>
            </w:tabs>
            <w:spacing w:line="276" w:lineRule="auto"/>
            <w:rPr>
              <w:rFonts w:eastAsia="Calibri"/>
              <w:sz w:val="22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Dep. Radicadora: </w:t>
          </w:r>
          <w:r w:rsidRPr="00542C05">
            <w:rPr>
              <w:rFonts w:ascii="Arial Narrow" w:hAnsi="Arial Narrow"/>
              <w:sz w:val="15"/>
              <w:szCs w:val="15"/>
            </w:rPr>
            <w:t>XXXXXXXXXXXXXXXXXXXXXXXXXXXXXXX</w:t>
          </w:r>
        </w:p>
      </w:tc>
    </w:tr>
    <w:tr w:rsidR="00E40C4D" w:rsidTr="00762FBA">
      <w:tc>
        <w:tcPr>
          <w:tcW w:w="4614" w:type="dxa"/>
          <w:shd w:val="clear" w:color="auto" w:fill="auto"/>
        </w:tcPr>
        <w:p w:rsidR="00E116D2" w:rsidRPr="00FE3719" w:rsidRDefault="00EA1E0D" w:rsidP="00702F2A">
          <w:pPr>
            <w:pStyle w:val="Encabezado"/>
            <w:tabs>
              <w:tab w:val="left" w:pos="7513"/>
            </w:tabs>
            <w:spacing w:line="276" w:lineRule="auto"/>
            <w:rPr>
              <w:rFonts w:eastAsia="Calibri"/>
              <w:sz w:val="22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Clase Doc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XXXXXXXX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Tipo Doc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  XXXXXXXX 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Consec</w:t>
          </w:r>
          <w:r w:rsidRPr="00542C05">
            <w:rPr>
              <w:rFonts w:ascii="Arial Narrow" w:hAnsi="Arial Narrow"/>
              <w:sz w:val="15"/>
              <w:szCs w:val="15"/>
            </w:rPr>
            <w:t>: XXXXXX-XXXXX</w:t>
          </w:r>
        </w:p>
      </w:tc>
    </w:tr>
  </w:tbl>
  <w:p w:rsidR="00E116D2" w:rsidRPr="00FA208F" w:rsidRDefault="00EA1E0D" w:rsidP="00674FB4">
    <w:pPr>
      <w:pStyle w:val="Encabezado"/>
      <w:tabs>
        <w:tab w:val="clear" w:pos="4252"/>
      </w:tabs>
    </w:pPr>
    <w:r>
      <w:rPr>
        <w:noProof/>
        <w:lang w:val="en-US" w:eastAsia="en-US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-3810</wp:posOffset>
          </wp:positionH>
          <wp:positionV relativeFrom="paragraph">
            <wp:posOffset>-659130</wp:posOffset>
          </wp:positionV>
          <wp:extent cx="2203450" cy="535940"/>
          <wp:effectExtent l="0" t="0" r="6350" b="0"/>
          <wp:wrapNone/>
          <wp:docPr id="12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6915308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03450" cy="5359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376A1279"/>
    <w:multiLevelType w:val="hybridMultilevel"/>
    <w:tmpl w:val="D2A22BEE"/>
    <w:lvl w:ilvl="0" w:tplc="B06485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0C43F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98AF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BE865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740882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5AC71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540FE0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F29DD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CB6CB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0000F2"/>
    <w:multiLevelType w:val="hybridMultilevel"/>
    <w:tmpl w:val="CFFEF780"/>
    <w:lvl w:ilvl="0" w:tplc="2E48CFB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D02DD4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21C07A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6E1F1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AE4E2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A6C31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E64A9F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7ACF7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D54D7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333E31"/>
    <w:multiLevelType w:val="hybridMultilevel"/>
    <w:tmpl w:val="2EB893EA"/>
    <w:lvl w:ilvl="0" w:tplc="2200D3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3E62EA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DCBA6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02C6EC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99455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E8C007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6C615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DCBAD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A90B4F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0KY6RBzEHodap3TYyscRi9AWsiyQiepWokIlC51BZ3hj4b7apxpINeYfLDmMh2rpYUyP1sBw5Wh2UFs1jwH/+A==" w:salt="E5Rfcs5kbMOgNLu0Eh7P6A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0C4D"/>
    <w:rsid w:val="00BA2CAC"/>
    <w:rsid w:val="00D86680"/>
    <w:rsid w:val="00E40C4D"/>
    <w:rsid w:val="00EA1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C15B2A"/>
  <w15:docId w15:val="{3F61EF5C-2A2E-478D-91A3-B854DEEFE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3775"/>
    <w:pPr>
      <w:jc w:val="both"/>
    </w:pPr>
    <w:rPr>
      <w:rFonts w:ascii="Arial" w:hAnsi="Arial"/>
      <w:sz w:val="24"/>
      <w:lang w:val="es-CO" w:eastAsia="es-ES"/>
    </w:rPr>
  </w:style>
  <w:style w:type="paragraph" w:styleId="Ttulo2">
    <w:name w:val="heading 2"/>
    <w:basedOn w:val="Normal"/>
    <w:next w:val="Normal"/>
    <w:link w:val="Ttulo2Car"/>
    <w:qFormat/>
    <w:rsid w:val="0027537A"/>
    <w:pPr>
      <w:keepNext/>
      <w:spacing w:before="240" w:after="60"/>
      <w:outlineLvl w:val="1"/>
    </w:pPr>
    <w:rPr>
      <w:rFonts w:ascii="Calibri" w:eastAsia="MS Gothic" w:hAnsi="Calibri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xtpieitemsbold1">
    <w:name w:val="txt_pie_items_bold1"/>
    <w:rsid w:val="00183775"/>
    <w:rPr>
      <w:rFonts w:ascii="Verdana" w:hAnsi="Verdana" w:hint="default"/>
      <w:color w:val="777777"/>
      <w:sz w:val="14"/>
      <w:szCs w:val="14"/>
    </w:rPr>
  </w:style>
  <w:style w:type="character" w:customStyle="1" w:styleId="txtpieitemsdiv1">
    <w:name w:val="txt_pie_items_div1"/>
    <w:rsid w:val="00183775"/>
    <w:rPr>
      <w:rFonts w:ascii="Verdana" w:hAnsi="Verdana" w:hint="default"/>
      <w:color w:val="FF6666"/>
      <w:sz w:val="14"/>
      <w:szCs w:val="14"/>
    </w:rPr>
  </w:style>
  <w:style w:type="paragraph" w:styleId="Encabezado">
    <w:name w:val="header"/>
    <w:aliases w:val="Encabezado 2,Haut de page,articulo,encabezado"/>
    <w:basedOn w:val="Normal"/>
    <w:link w:val="EncabezadoCar"/>
    <w:rsid w:val="00183775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183775"/>
    <w:pPr>
      <w:tabs>
        <w:tab w:val="center" w:pos="4252"/>
        <w:tab w:val="right" w:pos="8504"/>
      </w:tabs>
    </w:pPr>
  </w:style>
  <w:style w:type="character" w:customStyle="1" w:styleId="Ttulo2Car">
    <w:name w:val="Título 2 Car"/>
    <w:link w:val="Ttulo2"/>
    <w:rsid w:val="0027537A"/>
    <w:rPr>
      <w:rFonts w:ascii="Calibri" w:eastAsia="MS Gothic" w:hAnsi="Calibri" w:cs="Times New Roman"/>
      <w:b/>
      <w:bCs/>
      <w:i/>
      <w:iCs/>
      <w:sz w:val="28"/>
      <w:szCs w:val="28"/>
      <w:lang w:val="es-CO" w:eastAsia="es-ES"/>
    </w:rPr>
  </w:style>
  <w:style w:type="character" w:customStyle="1" w:styleId="PiedepginaCar">
    <w:name w:val="Pie de página Car"/>
    <w:link w:val="Piedepgina"/>
    <w:uiPriority w:val="99"/>
    <w:rsid w:val="00360254"/>
    <w:rPr>
      <w:rFonts w:ascii="Arial" w:hAnsi="Arial"/>
      <w:sz w:val="24"/>
      <w:lang w:eastAsia="es-ES"/>
    </w:rPr>
  </w:style>
  <w:style w:type="character" w:styleId="Hipervnculo">
    <w:name w:val="Hyperlink"/>
    <w:rsid w:val="00AE5335"/>
    <w:rPr>
      <w:color w:val="0000FF"/>
      <w:u w:val="single"/>
    </w:rPr>
  </w:style>
  <w:style w:type="character" w:customStyle="1" w:styleId="EncabezadoCar">
    <w:name w:val="Encabezado Car"/>
    <w:aliases w:val="Encabezado 2 Car,Haut de page Car,articulo Car,encabezado Car"/>
    <w:link w:val="Encabezado"/>
    <w:rsid w:val="00D62125"/>
    <w:rPr>
      <w:rFonts w:ascii="Arial" w:hAnsi="Arial"/>
      <w:sz w:val="24"/>
      <w:lang w:val="es-CO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7E440F"/>
    <w:pPr>
      <w:spacing w:after="120" w:line="480" w:lineRule="auto"/>
      <w:jc w:val="left"/>
    </w:pPr>
    <w:rPr>
      <w:rFonts w:asciiTheme="minorHAnsi" w:eastAsiaTheme="minorEastAsia" w:hAnsiTheme="minorHAnsi" w:cstheme="minorBidi"/>
      <w:szCs w:val="24"/>
      <w:lang w:val="es-ES_tradnl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7E440F"/>
    <w:rPr>
      <w:rFonts w:asciiTheme="minorHAnsi" w:eastAsiaTheme="minorEastAsia" w:hAnsiTheme="minorHAnsi" w:cstheme="minorBidi"/>
      <w:sz w:val="24"/>
      <w:szCs w:val="24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120764"/>
    <w:pPr>
      <w:spacing w:after="120"/>
      <w:jc w:val="left"/>
    </w:pPr>
    <w:rPr>
      <w:rFonts w:asciiTheme="minorHAnsi" w:eastAsiaTheme="minorEastAsia" w:hAnsiTheme="minorHAnsi" w:cstheme="minorBidi"/>
      <w:szCs w:val="24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120764"/>
    <w:rPr>
      <w:rFonts w:asciiTheme="minorHAnsi" w:eastAsiaTheme="minorEastAsia" w:hAnsiTheme="minorHAnsi" w:cstheme="minorBidi"/>
      <w:sz w:val="24"/>
      <w:szCs w:val="24"/>
      <w:lang w:val="es-ES_tradnl" w:eastAsia="es-ES"/>
    </w:rPr>
  </w:style>
  <w:style w:type="paragraph" w:styleId="Sinespaciado">
    <w:name w:val="No Spacing"/>
    <w:qFormat/>
    <w:rsid w:val="00E116D2"/>
    <w:rPr>
      <w:rFonts w:ascii="Calibri" w:eastAsia="Calibri" w:hAnsi="Calibri"/>
      <w:sz w:val="22"/>
      <w:szCs w:val="22"/>
      <w:lang w:val="es-CO" w:eastAsia="en-US"/>
    </w:rPr>
  </w:style>
  <w:style w:type="paragraph" w:styleId="Prrafodelista">
    <w:name w:val="List Paragraph"/>
    <w:basedOn w:val="Normal"/>
    <w:uiPriority w:val="34"/>
    <w:qFormat/>
    <w:rsid w:val="00F807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dp.gov.co" TargetMode="External"/><Relationship Id="rId3" Type="http://schemas.openxmlformats.org/officeDocument/2006/relationships/image" Target="media/image5.png"/><Relationship Id="rId7" Type="http://schemas.openxmlformats.org/officeDocument/2006/relationships/image" Target="media/image60.png"/><Relationship Id="rId2" Type="http://schemas.openxmlformats.org/officeDocument/2006/relationships/image" Target="media/image4.png"/><Relationship Id="rId1" Type="http://schemas.openxmlformats.org/officeDocument/2006/relationships/hyperlink" Target="http://www.sdp.gov.co/" TargetMode="External"/><Relationship Id="rId6" Type="http://schemas.openxmlformats.org/officeDocument/2006/relationships/image" Target="media/image50.png"/><Relationship Id="rId5" Type="http://schemas.openxmlformats.org/officeDocument/2006/relationships/image" Target="media/image40.png"/><Relationship Id="rId4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dp.gov.co" TargetMode="External"/><Relationship Id="rId3" Type="http://schemas.openxmlformats.org/officeDocument/2006/relationships/image" Target="media/image5.png"/><Relationship Id="rId7" Type="http://schemas.openxmlformats.org/officeDocument/2006/relationships/image" Target="media/image60.png"/><Relationship Id="rId2" Type="http://schemas.openxmlformats.org/officeDocument/2006/relationships/image" Target="media/image4.png"/><Relationship Id="rId1" Type="http://schemas.openxmlformats.org/officeDocument/2006/relationships/hyperlink" Target="http://www.sdp.gov.co/" TargetMode="External"/><Relationship Id="rId6" Type="http://schemas.openxmlformats.org/officeDocument/2006/relationships/image" Target="media/image50.png"/><Relationship Id="rId5" Type="http://schemas.openxmlformats.org/officeDocument/2006/relationships/image" Target="media/image40.png"/><Relationship Id="rId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6F0FC2-FE2C-4B7A-BF30-2263E93DD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1237</Words>
  <Characters>6806</Characters>
  <Application>Microsoft Office Word</Application>
  <DocSecurity>0</DocSecurity>
  <Lines>56</Lines>
  <Paragraphs>16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Bogota D</vt:lpstr>
      <vt:lpstr>Bogota D</vt:lpstr>
    </vt:vector>
  </TitlesOfParts>
  <Company>dapd</Company>
  <LinksUpToDate>false</LinksUpToDate>
  <CharactersWithSpaces>8027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Bogota D</dc:title>
  <dc:creator>hcontreras</dc:creator>
  <cp:lastModifiedBy>Claudia Beatriz Ramirez Arena</cp:lastModifiedBy>
  <cp:revision>5</cp:revision>
  <cp:lastPrinted>2010-09-29T14:18:00Z</cp:lastPrinted>
  <dcterms:created xsi:type="dcterms:W3CDTF">2024-12-09T20:47:00Z</dcterms:created>
  <dcterms:modified xsi:type="dcterms:W3CDTF">2024-12-09T21:20:00Z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dtpl">
    <vt:lpwstr>1601998168533</vt:lpwstr>
  </property>
</Properties>
</file>